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D97" w:rsidRDefault="00083D97">
      <w:pPr>
        <w:spacing w:line="480" w:lineRule="auto"/>
        <w:ind w:firstLine="720"/>
        <w:jc w:val="center"/>
        <w:rPr>
          <w:rFonts w:ascii="Times New Roman" w:hAnsi="Times New Roman"/>
          <w:sz w:val="24"/>
          <w:szCs w:val="24"/>
        </w:rPr>
      </w:pPr>
    </w:p>
    <w:p w:rsidR="00083D97" w:rsidRDefault="00083D97">
      <w:pPr>
        <w:spacing w:line="480" w:lineRule="auto"/>
        <w:ind w:firstLine="720"/>
        <w:jc w:val="center"/>
        <w:rPr>
          <w:rFonts w:ascii="Times New Roman" w:hAnsi="Times New Roman"/>
          <w:sz w:val="24"/>
          <w:szCs w:val="24"/>
        </w:rPr>
      </w:pPr>
    </w:p>
    <w:p w:rsidR="00083D97" w:rsidRDefault="00083D97">
      <w:pPr>
        <w:spacing w:line="480" w:lineRule="auto"/>
        <w:ind w:firstLine="720"/>
        <w:jc w:val="center"/>
        <w:rPr>
          <w:rFonts w:ascii="Times New Roman" w:hAnsi="Times New Roman"/>
          <w:sz w:val="24"/>
          <w:szCs w:val="24"/>
        </w:rPr>
      </w:pPr>
    </w:p>
    <w:p w:rsidR="00083D97" w:rsidRDefault="00083D97">
      <w:pPr>
        <w:spacing w:line="480" w:lineRule="auto"/>
        <w:ind w:firstLine="720"/>
        <w:jc w:val="center"/>
        <w:rPr>
          <w:rFonts w:ascii="Times New Roman" w:hAnsi="Times New Roman"/>
          <w:sz w:val="24"/>
          <w:szCs w:val="24"/>
        </w:rPr>
      </w:pPr>
    </w:p>
    <w:p w:rsidR="00083D97" w:rsidRDefault="00755AE0">
      <w:pPr>
        <w:spacing w:line="480" w:lineRule="auto"/>
        <w:jc w:val="center"/>
        <w:rPr>
          <w:rFonts w:ascii="Times New Roman" w:hAnsi="Times New Roman"/>
          <w:b/>
          <w:bCs/>
          <w:sz w:val="24"/>
          <w:szCs w:val="24"/>
        </w:rPr>
      </w:pPr>
      <w:r>
        <w:rPr>
          <w:rFonts w:ascii="Times New Roman" w:hAnsi="Times New Roman"/>
          <w:b/>
          <w:bCs/>
          <w:sz w:val="24"/>
          <w:szCs w:val="24"/>
        </w:rPr>
        <w:t xml:space="preserve">Workplace Dilemma: Parents </w:t>
      </w:r>
      <w:r w:rsidR="00741D36">
        <w:rPr>
          <w:rFonts w:ascii="Times New Roman" w:hAnsi="Times New Roman"/>
          <w:b/>
          <w:bCs/>
          <w:color w:val="000000"/>
          <w:sz w:val="24"/>
          <w:szCs w:val="24"/>
        </w:rPr>
        <w:t>with</w:t>
      </w:r>
      <w:r>
        <w:rPr>
          <w:rFonts w:ascii="Times New Roman" w:hAnsi="Times New Roman"/>
          <w:b/>
          <w:bCs/>
          <w:sz w:val="24"/>
          <w:szCs w:val="24"/>
        </w:rPr>
        <w:t xml:space="preserve"> Disabled Children</w:t>
      </w:r>
    </w:p>
    <w:p w:rsidR="00083D97" w:rsidRDefault="00083D97">
      <w:pPr>
        <w:spacing w:line="480" w:lineRule="auto"/>
        <w:jc w:val="center"/>
        <w:rPr>
          <w:rFonts w:ascii="Times New Roman" w:hAnsi="Times New Roman"/>
          <w:b/>
          <w:bCs/>
          <w:sz w:val="24"/>
          <w:szCs w:val="24"/>
        </w:rPr>
      </w:pPr>
    </w:p>
    <w:p w:rsidR="00083D97" w:rsidRDefault="00083D97">
      <w:pPr>
        <w:spacing w:line="480" w:lineRule="auto"/>
        <w:jc w:val="center"/>
        <w:rPr>
          <w:rFonts w:ascii="Times New Roman" w:hAnsi="Times New Roman"/>
          <w:b/>
          <w:bCs/>
          <w:sz w:val="24"/>
          <w:szCs w:val="24"/>
        </w:rPr>
      </w:pPr>
    </w:p>
    <w:p w:rsidR="00083D97" w:rsidRDefault="00755AE0">
      <w:pPr>
        <w:spacing w:line="480" w:lineRule="auto"/>
        <w:ind w:firstLine="720"/>
        <w:jc w:val="center"/>
        <w:rPr>
          <w:rFonts w:ascii="Times New Roman" w:hAnsi="Times New Roman"/>
          <w:sz w:val="24"/>
          <w:szCs w:val="24"/>
        </w:rPr>
      </w:pPr>
      <w:r>
        <w:rPr>
          <w:rFonts w:ascii="Times New Roman" w:hAnsi="Times New Roman"/>
          <w:sz w:val="24"/>
          <w:szCs w:val="24"/>
        </w:rPr>
        <w:t>Bileah Brown</w:t>
      </w:r>
    </w:p>
    <w:p w:rsidR="00083D97" w:rsidRDefault="00755AE0">
      <w:pPr>
        <w:spacing w:line="480" w:lineRule="auto"/>
        <w:ind w:firstLine="720"/>
        <w:jc w:val="center"/>
        <w:rPr>
          <w:rFonts w:ascii="Times New Roman" w:hAnsi="Times New Roman"/>
          <w:sz w:val="24"/>
          <w:szCs w:val="24"/>
        </w:rPr>
      </w:pPr>
      <w:r>
        <w:rPr>
          <w:rFonts w:ascii="Times New Roman" w:hAnsi="Times New Roman"/>
          <w:sz w:val="24"/>
          <w:szCs w:val="24"/>
        </w:rPr>
        <w:t>Texas Southern University</w:t>
      </w:r>
    </w:p>
    <w:p w:rsidR="00083D97" w:rsidRDefault="00083D97">
      <w:pPr>
        <w:spacing w:line="480" w:lineRule="auto"/>
        <w:ind w:firstLine="720"/>
        <w:jc w:val="center"/>
        <w:rPr>
          <w:rFonts w:ascii="Times New Roman" w:hAnsi="Times New Roman"/>
          <w:sz w:val="24"/>
          <w:szCs w:val="24"/>
        </w:rPr>
      </w:pPr>
    </w:p>
    <w:p w:rsidR="00083D97" w:rsidRDefault="00755AE0">
      <w:pPr>
        <w:spacing w:line="480" w:lineRule="auto"/>
        <w:jc w:val="center"/>
        <w:rPr>
          <w:rFonts w:ascii="Times New Roman" w:hAnsi="Times New Roman"/>
          <w:sz w:val="24"/>
          <w:szCs w:val="24"/>
        </w:rPr>
      </w:pPr>
      <w:r>
        <w:rPr>
          <w:rFonts w:ascii="Times New Roman" w:hAnsi="Times New Roman"/>
          <w:sz w:val="24"/>
          <w:szCs w:val="24"/>
        </w:rPr>
        <w:br w:type="page"/>
      </w:r>
    </w:p>
    <w:p w:rsidR="00083D97" w:rsidRDefault="00755AE0">
      <w:pPr>
        <w:spacing w:line="480" w:lineRule="auto"/>
        <w:rPr>
          <w:rFonts w:ascii="Times New Roman" w:hAnsi="Times New Roman"/>
          <w:sz w:val="24"/>
          <w:szCs w:val="24"/>
        </w:rPr>
      </w:pPr>
      <w:r>
        <w:rPr>
          <w:rFonts w:ascii="Times New Roman" w:hAnsi="Times New Roman"/>
          <w:b/>
          <w:sz w:val="24"/>
          <w:szCs w:val="24"/>
        </w:rPr>
        <w:lastRenderedPageBreak/>
        <w:t>Abstract</w:t>
      </w:r>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color w:val="000000"/>
          <w:sz w:val="24"/>
          <w:szCs w:val="24"/>
        </w:rPr>
        <w:t>Parents</w:t>
      </w:r>
      <w:r>
        <w:rPr>
          <w:rFonts w:ascii="Times New Roman" w:hAnsi="Times New Roman"/>
          <w:sz w:val="24"/>
          <w:szCs w:val="24"/>
        </w:rPr>
        <w:t xml:space="preserve"> of children with disabilities face a</w:t>
      </w:r>
      <w:r>
        <w:rPr>
          <w:rFonts w:ascii="Times New Roman" w:hAnsi="Times New Roman"/>
          <w:color w:val="000000"/>
          <w:sz w:val="24"/>
          <w:szCs w:val="24"/>
        </w:rPr>
        <w:t xml:space="preserve"> myriad of challenges in</w:t>
      </w:r>
      <w:r>
        <w:rPr>
          <w:rFonts w:ascii="Times New Roman" w:hAnsi="Times New Roman"/>
          <w:sz w:val="24"/>
          <w:szCs w:val="24"/>
        </w:rPr>
        <w:t xml:space="preserve"> their workplaces. </w:t>
      </w:r>
      <w:r w:rsidR="001360EB">
        <w:rPr>
          <w:rFonts w:ascii="Times New Roman" w:hAnsi="Times New Roman"/>
          <w:sz w:val="24"/>
          <w:szCs w:val="24"/>
        </w:rPr>
        <w:t>They find it difficult to establish a balance between their work and care that they need to offer to their children. They also find themselves at the crossroads of whether to let their bosses/ employers know about the conditions of their children or not.</w:t>
      </w:r>
      <w:r>
        <w:rPr>
          <w:rFonts w:ascii="Times New Roman" w:hAnsi="Times New Roman"/>
          <w:sz w:val="24"/>
          <w:szCs w:val="24"/>
        </w:rPr>
        <w:t xml:space="preserve"> Research has </w:t>
      </w:r>
      <w:r>
        <w:rPr>
          <w:rFonts w:ascii="Times New Roman" w:hAnsi="Times New Roman"/>
          <w:color w:val="000000"/>
          <w:sz w:val="24"/>
          <w:szCs w:val="24"/>
        </w:rPr>
        <w:t>found</w:t>
      </w:r>
      <w:r>
        <w:rPr>
          <w:rFonts w:ascii="Times New Roman" w:hAnsi="Times New Roman"/>
          <w:sz w:val="24"/>
          <w:szCs w:val="24"/>
        </w:rPr>
        <w:t xml:space="preserve"> that more than a third of these parent’s fear discrimination at workplaces, and most of them end up being fired because of work interruptions that originate from the issues </w:t>
      </w:r>
      <w:r>
        <w:rPr>
          <w:rFonts w:ascii="Times New Roman" w:hAnsi="Times New Roman"/>
          <w:color w:val="000000"/>
          <w:sz w:val="24"/>
          <w:szCs w:val="24"/>
        </w:rPr>
        <w:t>with</w:t>
      </w:r>
      <w:r>
        <w:rPr>
          <w:rFonts w:ascii="Times New Roman" w:hAnsi="Times New Roman"/>
          <w:sz w:val="24"/>
          <w:szCs w:val="24"/>
        </w:rPr>
        <w:t xml:space="preserve"> their disabled ch</w:t>
      </w:r>
      <w:r w:rsidR="001360EB">
        <w:rPr>
          <w:rFonts w:ascii="Times New Roman" w:hAnsi="Times New Roman"/>
          <w:sz w:val="24"/>
          <w:szCs w:val="24"/>
        </w:rPr>
        <w:t xml:space="preserve">ildren. However, some employers and other fellow employees </w:t>
      </w:r>
      <w:r>
        <w:rPr>
          <w:rFonts w:ascii="Times New Roman" w:hAnsi="Times New Roman"/>
          <w:sz w:val="24"/>
          <w:szCs w:val="24"/>
        </w:rPr>
        <w:t>have shown responsibility for th</w:t>
      </w:r>
      <w:r w:rsidR="001360EB">
        <w:rPr>
          <w:rFonts w:ascii="Times New Roman" w:hAnsi="Times New Roman"/>
          <w:sz w:val="24"/>
          <w:szCs w:val="24"/>
        </w:rPr>
        <w:t xml:space="preserve">ese parents and their children </w:t>
      </w:r>
      <w:r>
        <w:rPr>
          <w:rFonts w:ascii="Times New Roman" w:hAnsi="Times New Roman"/>
          <w:sz w:val="24"/>
          <w:szCs w:val="24"/>
        </w:rPr>
        <w:t>support which every other employee and coworkers should emulate.</w:t>
      </w: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083D97">
      <w:pPr>
        <w:spacing w:line="480" w:lineRule="auto"/>
        <w:jc w:val="both"/>
        <w:rPr>
          <w:rFonts w:ascii="Times New Roman" w:hAnsi="Times New Roman"/>
          <w:b/>
          <w:sz w:val="24"/>
          <w:szCs w:val="24"/>
        </w:rPr>
      </w:pPr>
    </w:p>
    <w:p w:rsidR="00083D97" w:rsidRDefault="00755AE0">
      <w:pPr>
        <w:spacing w:line="480" w:lineRule="auto"/>
        <w:jc w:val="both"/>
        <w:rPr>
          <w:rFonts w:ascii="Times New Roman" w:hAnsi="Times New Roman"/>
          <w:sz w:val="24"/>
          <w:szCs w:val="24"/>
        </w:rPr>
      </w:pPr>
      <w:r>
        <w:rPr>
          <w:rFonts w:ascii="Times New Roman" w:hAnsi="Times New Roman"/>
          <w:b/>
          <w:sz w:val="24"/>
          <w:szCs w:val="24"/>
        </w:rPr>
        <w:lastRenderedPageBreak/>
        <w:t>Introduction</w:t>
      </w:r>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t xml:space="preserve">The purpose of this paper is to analyze how parents of disabled children experience dilemmas in their workplaces and propose ways to overcome </w:t>
      </w:r>
      <w:r>
        <w:rPr>
          <w:rFonts w:ascii="Times New Roman" w:hAnsi="Times New Roman"/>
          <w:color w:val="000000"/>
          <w:sz w:val="24"/>
          <w:szCs w:val="24"/>
        </w:rPr>
        <w:t xml:space="preserve">them. </w:t>
      </w:r>
      <w:r>
        <w:rPr>
          <w:rFonts w:ascii="Times New Roman" w:hAnsi="Times New Roman"/>
          <w:sz w:val="24"/>
          <w:szCs w:val="24"/>
        </w:rPr>
        <w:t xml:space="preserve"> Studies have </w:t>
      </w:r>
      <w:r>
        <w:rPr>
          <w:rFonts w:ascii="Times New Roman" w:hAnsi="Times New Roman"/>
          <w:color w:val="000000"/>
          <w:sz w:val="24"/>
          <w:szCs w:val="24"/>
        </w:rPr>
        <w:t>found</w:t>
      </w:r>
      <w:r>
        <w:rPr>
          <w:rFonts w:ascii="Times New Roman" w:hAnsi="Times New Roman"/>
          <w:sz w:val="24"/>
          <w:szCs w:val="24"/>
        </w:rPr>
        <w:t xml:space="preserve"> that parents </w:t>
      </w:r>
      <w:r>
        <w:rPr>
          <w:rFonts w:ascii="Times New Roman" w:hAnsi="Times New Roman"/>
          <w:color w:val="000000"/>
          <w:sz w:val="24"/>
          <w:szCs w:val="24"/>
        </w:rPr>
        <w:t>with</w:t>
      </w:r>
      <w:r>
        <w:rPr>
          <w:rFonts w:ascii="Times New Roman" w:hAnsi="Times New Roman"/>
          <w:sz w:val="24"/>
          <w:szCs w:val="24"/>
        </w:rPr>
        <w:t xml:space="preserve"> disabled children </w:t>
      </w:r>
      <w:r w:rsidR="001360EB">
        <w:rPr>
          <w:rFonts w:ascii="Times New Roman" w:hAnsi="Times New Roman"/>
          <w:color w:val="000000"/>
          <w:sz w:val="24"/>
          <w:szCs w:val="24"/>
        </w:rPr>
        <w:t>have many stresse</w:t>
      </w:r>
      <w:r>
        <w:rPr>
          <w:rFonts w:ascii="Times New Roman" w:hAnsi="Times New Roman"/>
          <w:color w:val="000000"/>
          <w:sz w:val="24"/>
          <w:szCs w:val="24"/>
        </w:rPr>
        <w:t>s</w:t>
      </w:r>
      <w:r>
        <w:rPr>
          <w:rFonts w:ascii="Times New Roman" w:hAnsi="Times New Roman"/>
          <w:sz w:val="24"/>
          <w:szCs w:val="24"/>
        </w:rPr>
        <w:t xml:space="preserve">, </w:t>
      </w:r>
      <w:r>
        <w:rPr>
          <w:rFonts w:ascii="Times New Roman" w:hAnsi="Times New Roman"/>
          <w:color w:val="000000"/>
          <w:sz w:val="24"/>
          <w:szCs w:val="24"/>
        </w:rPr>
        <w:t xml:space="preserve">including </w:t>
      </w:r>
      <w:r>
        <w:rPr>
          <w:rFonts w:ascii="Times New Roman" w:hAnsi="Times New Roman"/>
          <w:sz w:val="24"/>
          <w:szCs w:val="24"/>
        </w:rPr>
        <w:t xml:space="preserve">psychological disorders such as depression and anxiety. </w:t>
      </w:r>
      <w:r>
        <w:rPr>
          <w:rFonts w:ascii="Times New Roman" w:hAnsi="Times New Roman"/>
          <w:color w:val="000000"/>
          <w:sz w:val="24"/>
          <w:szCs w:val="24"/>
        </w:rPr>
        <w:t>Not only are pa</w:t>
      </w:r>
      <w:r w:rsidR="00633D27">
        <w:rPr>
          <w:rFonts w:ascii="Times New Roman" w:hAnsi="Times New Roman"/>
          <w:color w:val="000000"/>
          <w:sz w:val="24"/>
          <w:szCs w:val="24"/>
        </w:rPr>
        <w:t>rents affected psychologically,</w:t>
      </w:r>
      <w:r>
        <w:rPr>
          <w:rFonts w:ascii="Times New Roman" w:hAnsi="Times New Roman"/>
          <w:color w:val="000000"/>
          <w:sz w:val="24"/>
          <w:szCs w:val="24"/>
        </w:rPr>
        <w:t xml:space="preserve"> </w:t>
      </w:r>
      <w:r w:rsidR="00386CF7">
        <w:rPr>
          <w:rFonts w:ascii="Times New Roman" w:hAnsi="Times New Roman"/>
          <w:color w:val="000000"/>
          <w:sz w:val="24"/>
          <w:szCs w:val="24"/>
        </w:rPr>
        <w:t>but also their social life is negatively affected.</w:t>
      </w:r>
      <w:r>
        <w:rPr>
          <w:rFonts w:ascii="Times New Roman" w:hAnsi="Times New Roman"/>
          <w:sz w:val="24"/>
          <w:szCs w:val="24"/>
        </w:rPr>
        <w:t xml:space="preserve"> This study is important because it analyzes the challenges parents of disabled children face, </w:t>
      </w:r>
      <w:r w:rsidR="001360EB">
        <w:rPr>
          <w:rFonts w:ascii="Times New Roman" w:hAnsi="Times New Roman"/>
          <w:sz w:val="24"/>
          <w:szCs w:val="24"/>
        </w:rPr>
        <w:t xml:space="preserve">stigma from employers and fellow employees being one of them </w:t>
      </w:r>
      <w:r>
        <w:rPr>
          <w:rFonts w:ascii="Times New Roman" w:hAnsi="Times New Roman"/>
          <w:sz w:val="24"/>
          <w:szCs w:val="24"/>
        </w:rPr>
        <w:t>and further enco</w:t>
      </w:r>
      <w:r w:rsidR="004478D1">
        <w:rPr>
          <w:rFonts w:ascii="Times New Roman" w:hAnsi="Times New Roman"/>
          <w:sz w:val="24"/>
          <w:szCs w:val="24"/>
        </w:rPr>
        <w:t>urages these parents to be positive always</w:t>
      </w:r>
      <w:r w:rsidR="001360EB">
        <w:rPr>
          <w:rFonts w:ascii="Times New Roman" w:hAnsi="Times New Roman"/>
          <w:sz w:val="24"/>
          <w:szCs w:val="24"/>
        </w:rPr>
        <w:t xml:space="preserve">. The paper also recognizes the fact that not all </w:t>
      </w:r>
      <w:r w:rsidR="00043663">
        <w:rPr>
          <w:rFonts w:ascii="Times New Roman" w:hAnsi="Times New Roman"/>
          <w:sz w:val="24"/>
          <w:szCs w:val="24"/>
        </w:rPr>
        <w:t xml:space="preserve">employers and colleagues look down upon such parents, and recognizes their </w:t>
      </w:r>
      <w:r>
        <w:rPr>
          <w:rFonts w:ascii="Times New Roman" w:hAnsi="Times New Roman"/>
          <w:sz w:val="24"/>
          <w:szCs w:val="24"/>
        </w:rPr>
        <w:t>peer</w:t>
      </w:r>
      <w:r>
        <w:rPr>
          <w:rFonts w:ascii="Times New Roman" w:hAnsi="Times New Roman"/>
          <w:color w:val="000000"/>
          <w:sz w:val="24"/>
          <w:szCs w:val="24"/>
        </w:rPr>
        <w:t>s</w:t>
      </w:r>
      <w:r w:rsidR="00043663">
        <w:rPr>
          <w:rFonts w:ascii="Times New Roman" w:hAnsi="Times New Roman"/>
          <w:sz w:val="24"/>
          <w:szCs w:val="24"/>
        </w:rPr>
        <w:t xml:space="preserve">, who offer </w:t>
      </w:r>
      <w:r>
        <w:rPr>
          <w:rFonts w:ascii="Times New Roman" w:hAnsi="Times New Roman"/>
          <w:sz w:val="24"/>
          <w:szCs w:val="24"/>
        </w:rPr>
        <w:t>support</w:t>
      </w:r>
      <w:r w:rsidR="00043663">
        <w:rPr>
          <w:rFonts w:ascii="Times New Roman" w:hAnsi="Times New Roman"/>
          <w:sz w:val="24"/>
          <w:szCs w:val="24"/>
        </w:rPr>
        <w:t xml:space="preserve"> to such parents and guardians.</w:t>
      </w:r>
      <w:r>
        <w:rPr>
          <w:rFonts w:ascii="Times New Roman" w:hAnsi="Times New Roman"/>
          <w:sz w:val="24"/>
          <w:szCs w:val="24"/>
        </w:rPr>
        <w:t xml:space="preserve">. </w:t>
      </w:r>
    </w:p>
    <w:p w:rsidR="00083D97" w:rsidRDefault="00755AE0">
      <w:pPr>
        <w:spacing w:line="480" w:lineRule="auto"/>
        <w:ind w:left="360"/>
        <w:jc w:val="both"/>
        <w:rPr>
          <w:rFonts w:ascii="Times New Roman" w:hAnsi="Times New Roman"/>
          <w:b/>
          <w:bCs/>
          <w:sz w:val="24"/>
          <w:szCs w:val="24"/>
        </w:rPr>
      </w:pPr>
      <w:r>
        <w:rPr>
          <w:rFonts w:ascii="Times New Roman" w:hAnsi="Times New Roman"/>
          <w:b/>
          <w:bCs/>
          <w:sz w:val="24"/>
          <w:szCs w:val="24"/>
        </w:rPr>
        <w:br w:type="page"/>
      </w:r>
    </w:p>
    <w:p w:rsidR="00083D97" w:rsidRDefault="00755AE0">
      <w:pPr>
        <w:spacing w:line="480" w:lineRule="auto"/>
        <w:ind w:left="360"/>
        <w:jc w:val="both"/>
        <w:rPr>
          <w:rFonts w:ascii="Times New Roman" w:hAnsi="Times New Roman"/>
          <w:b/>
          <w:bCs/>
          <w:sz w:val="24"/>
          <w:szCs w:val="24"/>
        </w:rPr>
      </w:pPr>
      <w:r>
        <w:rPr>
          <w:rFonts w:ascii="Times New Roman" w:hAnsi="Times New Roman"/>
          <w:b/>
          <w:bCs/>
          <w:sz w:val="24"/>
          <w:szCs w:val="24"/>
        </w:rPr>
        <w:lastRenderedPageBreak/>
        <w:t>Statement of the problem</w:t>
      </w:r>
    </w:p>
    <w:p w:rsidR="00083D97" w:rsidRDefault="00755AE0">
      <w:pPr>
        <w:spacing w:line="480" w:lineRule="auto"/>
        <w:ind w:left="360"/>
        <w:jc w:val="both"/>
        <w:rPr>
          <w:rFonts w:ascii="Times New Roman" w:hAnsi="Times New Roman"/>
          <w:sz w:val="24"/>
          <w:szCs w:val="24"/>
        </w:rPr>
      </w:pPr>
      <w:r>
        <w:rPr>
          <w:rFonts w:ascii="Times New Roman" w:hAnsi="Times New Roman"/>
          <w:sz w:val="24"/>
          <w:szCs w:val="24"/>
        </w:rPr>
        <w:t>The problem under investigation is the challenges faced by parents who have children with disabilities and way out to support them. The major concern is fear of discrimination among these parents in workplaces, especially where they are entitled to some duties and responsibilities.</w:t>
      </w:r>
    </w:p>
    <w:p w:rsidR="00083D97" w:rsidRDefault="00755AE0">
      <w:pPr>
        <w:spacing w:line="480" w:lineRule="auto"/>
        <w:jc w:val="both"/>
        <w:rPr>
          <w:rFonts w:ascii="Times New Roman" w:hAnsi="Times New Roman"/>
          <w:sz w:val="24"/>
          <w:szCs w:val="24"/>
        </w:rPr>
      </w:pPr>
      <w:r>
        <w:rPr>
          <w:rFonts w:ascii="Times New Roman" w:hAnsi="Times New Roman"/>
          <w:b/>
          <w:sz w:val="24"/>
          <w:szCs w:val="24"/>
        </w:rPr>
        <w:t xml:space="preserve">Research questions: </w:t>
      </w:r>
    </w:p>
    <w:p w:rsidR="00083D97" w:rsidRDefault="00755AE0">
      <w:pPr>
        <w:spacing w:line="480" w:lineRule="auto"/>
        <w:jc w:val="both"/>
        <w:rPr>
          <w:rFonts w:ascii="Times New Roman" w:hAnsi="Times New Roman"/>
          <w:color w:val="000000"/>
          <w:sz w:val="24"/>
          <w:szCs w:val="24"/>
        </w:rPr>
      </w:pPr>
      <w:r>
        <w:rPr>
          <w:rFonts w:ascii="Times New Roman" w:hAnsi="Times New Roman"/>
          <w:color w:val="000000"/>
          <w:sz w:val="24"/>
          <w:szCs w:val="24"/>
        </w:rPr>
        <w:t xml:space="preserve">1. What are some of the major problems parents of children with disabilities face in </w:t>
      </w:r>
      <w:r w:rsidR="00134926">
        <w:rPr>
          <w:rFonts w:ascii="Times New Roman" w:hAnsi="Times New Roman"/>
          <w:color w:val="000000"/>
          <w:sz w:val="24"/>
          <w:szCs w:val="24"/>
        </w:rPr>
        <w:t>the</w:t>
      </w:r>
      <w:r>
        <w:rPr>
          <w:rFonts w:ascii="Times New Roman" w:hAnsi="Times New Roman"/>
          <w:color w:val="000000"/>
          <w:sz w:val="24"/>
          <w:szCs w:val="24"/>
        </w:rPr>
        <w:t xml:space="preserve"> workplace? </w:t>
      </w:r>
    </w:p>
    <w:p w:rsidR="00043663" w:rsidRDefault="00043663">
      <w:pPr>
        <w:spacing w:line="480" w:lineRule="auto"/>
        <w:jc w:val="both"/>
        <w:rPr>
          <w:rFonts w:ascii="Times New Roman" w:hAnsi="Times New Roman"/>
          <w:color w:val="000000"/>
          <w:sz w:val="24"/>
          <w:szCs w:val="24"/>
        </w:rPr>
      </w:pPr>
      <w:r>
        <w:rPr>
          <w:rFonts w:ascii="Times New Roman" w:hAnsi="Times New Roman"/>
          <w:color w:val="000000"/>
          <w:sz w:val="24"/>
          <w:szCs w:val="24"/>
        </w:rPr>
        <w:t>2. How are they treated by their bosses and their colleagues?</w:t>
      </w:r>
    </w:p>
    <w:p w:rsidR="00043663" w:rsidRDefault="00043663">
      <w:pPr>
        <w:spacing w:line="480" w:lineRule="auto"/>
        <w:jc w:val="both"/>
        <w:rPr>
          <w:rFonts w:ascii="Times New Roman" w:hAnsi="Times New Roman"/>
          <w:color w:val="000000"/>
          <w:sz w:val="24"/>
          <w:szCs w:val="24"/>
        </w:rPr>
      </w:pPr>
      <w:r>
        <w:rPr>
          <w:rFonts w:ascii="Times New Roman" w:hAnsi="Times New Roman"/>
          <w:color w:val="000000"/>
          <w:sz w:val="24"/>
          <w:szCs w:val="24"/>
        </w:rPr>
        <w:t>3. Are their programs in their employments to offer them support and also, are the leave periods given by employers enough to take care of their children?</w:t>
      </w:r>
    </w:p>
    <w:p w:rsidR="00043663" w:rsidRDefault="00043663">
      <w:pPr>
        <w:spacing w:line="480" w:lineRule="auto"/>
        <w:jc w:val="both"/>
        <w:rPr>
          <w:rFonts w:ascii="Times New Roman" w:hAnsi="Times New Roman"/>
          <w:sz w:val="24"/>
          <w:szCs w:val="24"/>
        </w:rPr>
      </w:pPr>
    </w:p>
    <w:p w:rsidR="00083D97" w:rsidRDefault="00755AE0">
      <w:pPr>
        <w:spacing w:line="480" w:lineRule="auto"/>
        <w:ind w:left="360"/>
        <w:jc w:val="both"/>
        <w:rPr>
          <w:rFonts w:ascii="Times New Roman" w:hAnsi="Times New Roman"/>
          <w:sz w:val="24"/>
          <w:szCs w:val="24"/>
        </w:rPr>
      </w:pPr>
      <w:r>
        <w:rPr>
          <w:rFonts w:ascii="Times New Roman" w:hAnsi="Times New Roman"/>
          <w:b/>
          <w:sz w:val="24"/>
          <w:szCs w:val="24"/>
        </w:rPr>
        <w:t>Research background:</w:t>
      </w:r>
    </w:p>
    <w:p w:rsidR="00A059B6" w:rsidRDefault="004C4A77">
      <w:pPr>
        <w:spacing w:line="480" w:lineRule="auto"/>
        <w:ind w:firstLine="720"/>
        <w:jc w:val="both"/>
        <w:rPr>
          <w:rFonts w:ascii="Times New Roman" w:hAnsi="Times New Roman"/>
          <w:sz w:val="24"/>
          <w:szCs w:val="24"/>
        </w:rPr>
      </w:pPr>
      <w:r>
        <w:rPr>
          <w:rFonts w:ascii="Times New Roman" w:hAnsi="Times New Roman"/>
          <w:sz w:val="24"/>
          <w:szCs w:val="24"/>
        </w:rPr>
        <w:t>Parents of children with disabilities face many challenges</w:t>
      </w:r>
      <w:r w:rsidR="00755AE0">
        <w:rPr>
          <w:rFonts w:ascii="Times New Roman" w:hAnsi="Times New Roman"/>
          <w:sz w:val="24"/>
          <w:szCs w:val="24"/>
        </w:rPr>
        <w:t xml:space="preserve"> especially when bringing them up. As argued by (Gopalan &amp; Sieng, 2015, p.1258), these parents experience </w:t>
      </w:r>
      <w:r>
        <w:rPr>
          <w:rFonts w:ascii="Times New Roman" w:hAnsi="Times New Roman"/>
          <w:sz w:val="24"/>
          <w:szCs w:val="24"/>
        </w:rPr>
        <w:t xml:space="preserve">a lot of </w:t>
      </w:r>
      <w:r w:rsidR="00755AE0">
        <w:rPr>
          <w:rFonts w:ascii="Times New Roman" w:hAnsi="Times New Roman"/>
          <w:sz w:val="24"/>
          <w:szCs w:val="24"/>
        </w:rPr>
        <w:t xml:space="preserve">stress and other psychological disorders, including depression and anxiety. </w:t>
      </w:r>
      <w:r>
        <w:rPr>
          <w:rFonts w:ascii="Times New Roman" w:hAnsi="Times New Roman"/>
          <w:sz w:val="24"/>
          <w:szCs w:val="24"/>
        </w:rPr>
        <w:t xml:space="preserve">Employers and other employees look down upon these parents. </w:t>
      </w:r>
      <w:r w:rsidR="00755AE0">
        <w:rPr>
          <w:rFonts w:ascii="Times New Roman" w:hAnsi="Times New Roman"/>
          <w:sz w:val="24"/>
          <w:szCs w:val="24"/>
        </w:rPr>
        <w:t>With these challenges, such parents are faced with dile</w:t>
      </w:r>
      <w:r w:rsidR="00043663">
        <w:rPr>
          <w:rFonts w:ascii="Times New Roman" w:hAnsi="Times New Roman"/>
          <w:sz w:val="24"/>
          <w:szCs w:val="24"/>
        </w:rPr>
        <w:t xml:space="preserve">mmas of whether to disclose </w:t>
      </w:r>
      <w:r w:rsidR="00755AE0">
        <w:rPr>
          <w:rFonts w:ascii="Times New Roman" w:hAnsi="Times New Roman"/>
          <w:sz w:val="24"/>
          <w:szCs w:val="24"/>
        </w:rPr>
        <w:t xml:space="preserve">the care responsibilities they have in workplaces </w:t>
      </w:r>
      <w:r w:rsidR="00043663">
        <w:rPr>
          <w:rFonts w:ascii="Times New Roman" w:hAnsi="Times New Roman"/>
          <w:sz w:val="24"/>
          <w:szCs w:val="24"/>
        </w:rPr>
        <w:t xml:space="preserve">or not. The dilemmas are mainly caused by </w:t>
      </w:r>
      <w:r w:rsidR="00755AE0">
        <w:rPr>
          <w:rFonts w:ascii="Times New Roman" w:hAnsi="Times New Roman"/>
          <w:sz w:val="24"/>
          <w:szCs w:val="24"/>
        </w:rPr>
        <w:t>fear of discrimination.</w:t>
      </w:r>
      <w:r w:rsidR="00854CAE">
        <w:rPr>
          <w:rFonts w:ascii="Times New Roman" w:hAnsi="Times New Roman"/>
          <w:sz w:val="24"/>
          <w:szCs w:val="24"/>
        </w:rPr>
        <w:t xml:space="preserve"> The fear is to disclose the situation of their disabled children as even some bosses may fire them and also the stigma from fellow employees.</w:t>
      </w:r>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 Communication</w:t>
      </w:r>
      <w:r w:rsidR="00A059B6">
        <w:rPr>
          <w:rFonts w:ascii="Times New Roman" w:hAnsi="Times New Roman"/>
          <w:sz w:val="24"/>
          <w:szCs w:val="24"/>
        </w:rPr>
        <w:t xml:space="preserve"> is an important tool and its absence will definitely result to communication breakdown. Parents with children who have challenges in communication find it difficult to leave these children with other people.</w:t>
      </w:r>
      <w:r w:rsidR="00386CF7">
        <w:rPr>
          <w:rFonts w:ascii="Times New Roman" w:hAnsi="Times New Roman"/>
          <w:sz w:val="24"/>
          <w:szCs w:val="24"/>
        </w:rPr>
        <w:t xml:space="preserve"> </w:t>
      </w:r>
      <w:r>
        <w:rPr>
          <w:rFonts w:ascii="Times New Roman" w:hAnsi="Times New Roman"/>
          <w:sz w:val="24"/>
          <w:szCs w:val="24"/>
        </w:rPr>
        <w:t xml:space="preserve">They are encouraged to seek support from peers to enable them to have a work-life and work-family balance, reduced psychological and physical disorder, reduced isolation and discrimination at workplaces, and the society in general and emotional stability. </w:t>
      </w: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 xml:space="preserve">Definition of Terms: </w:t>
      </w:r>
      <w:r>
        <w:rPr>
          <w:rFonts w:ascii="Times New Roman" w:hAnsi="Times New Roman"/>
          <w:b/>
          <w:color w:val="000000"/>
          <w:sz w:val="24"/>
          <w:szCs w:val="24"/>
        </w:rPr>
        <w:t>(Cite these terms)</w:t>
      </w:r>
    </w:p>
    <w:p w:rsidR="00083D97" w:rsidRDefault="00755AE0">
      <w:pPr>
        <w:spacing w:line="480" w:lineRule="auto"/>
        <w:jc w:val="both"/>
        <w:rPr>
          <w:rFonts w:ascii="Times New Roman" w:hAnsi="Times New Roman"/>
          <w:sz w:val="24"/>
          <w:szCs w:val="24"/>
        </w:rPr>
      </w:pPr>
      <w:r>
        <w:rPr>
          <w:rFonts w:ascii="Times New Roman" w:hAnsi="Times New Roman"/>
          <w:b/>
          <w:sz w:val="24"/>
          <w:szCs w:val="24"/>
        </w:rPr>
        <w:t>Work-family balance</w:t>
      </w:r>
      <w:r w:rsidR="007F5BE2">
        <w:rPr>
          <w:rFonts w:ascii="Times New Roman" w:hAnsi="Times New Roman"/>
          <w:b/>
          <w:sz w:val="24"/>
          <w:szCs w:val="24"/>
        </w:rPr>
        <w:t xml:space="preserve"> (WFB)</w:t>
      </w:r>
      <w:r>
        <w:rPr>
          <w:rFonts w:ascii="Times New Roman" w:hAnsi="Times New Roman"/>
          <w:b/>
          <w:sz w:val="24"/>
          <w:szCs w:val="24"/>
        </w:rPr>
        <w:t xml:space="preserve">: </w:t>
      </w:r>
      <w:r>
        <w:rPr>
          <w:rFonts w:ascii="Times New Roman" w:hAnsi="Times New Roman"/>
          <w:sz w:val="24"/>
          <w:szCs w:val="24"/>
        </w:rPr>
        <w:t xml:space="preserve">Is the individual’s perception of the </w:t>
      </w:r>
      <w:r w:rsidR="007F5BE2">
        <w:rPr>
          <w:rFonts w:ascii="Times New Roman" w:hAnsi="Times New Roman"/>
          <w:sz w:val="24"/>
          <w:szCs w:val="24"/>
        </w:rPr>
        <w:t>fit between work and family roles (Allen 2013).</w:t>
      </w:r>
      <w:r>
        <w:rPr>
          <w:rFonts w:ascii="Times New Roman" w:hAnsi="Times New Roman"/>
          <w:sz w:val="24"/>
          <w:szCs w:val="24"/>
        </w:rPr>
        <w:t xml:space="preserve"> </w:t>
      </w:r>
    </w:p>
    <w:p w:rsidR="00083D97" w:rsidRDefault="00755AE0">
      <w:pPr>
        <w:spacing w:line="480" w:lineRule="auto"/>
        <w:jc w:val="both"/>
        <w:rPr>
          <w:rFonts w:ascii="Times New Roman" w:hAnsi="Times New Roman"/>
          <w:sz w:val="24"/>
          <w:szCs w:val="24"/>
        </w:rPr>
      </w:pPr>
      <w:r>
        <w:rPr>
          <w:rFonts w:ascii="Times New Roman" w:hAnsi="Times New Roman"/>
          <w:b/>
          <w:sz w:val="24"/>
          <w:szCs w:val="24"/>
        </w:rPr>
        <w:t xml:space="preserve">Work-family conflict: </w:t>
      </w:r>
      <w:r w:rsidR="007F5BE2">
        <w:rPr>
          <w:rFonts w:ascii="Times New Roman" w:hAnsi="Times New Roman"/>
          <w:sz w:val="24"/>
          <w:szCs w:val="24"/>
        </w:rPr>
        <w:t>Refers to the incompatibility of an</w:t>
      </w:r>
      <w:r>
        <w:rPr>
          <w:rFonts w:ascii="Times New Roman" w:hAnsi="Times New Roman"/>
          <w:sz w:val="24"/>
          <w:szCs w:val="24"/>
        </w:rPr>
        <w:t xml:space="preserve"> individual experiences between the demands of work and family responsibilities, causing the execution of b</w:t>
      </w:r>
      <w:r w:rsidR="007F5BE2">
        <w:rPr>
          <w:rFonts w:ascii="Times New Roman" w:hAnsi="Times New Roman"/>
          <w:sz w:val="24"/>
          <w:szCs w:val="24"/>
        </w:rPr>
        <w:t>oth responsibilities to be difficult (Brown T.J. 2014).</w:t>
      </w:r>
      <w:r>
        <w:rPr>
          <w:rFonts w:ascii="Times New Roman" w:hAnsi="Times New Roman"/>
          <w:sz w:val="24"/>
          <w:szCs w:val="24"/>
        </w:rPr>
        <w:t xml:space="preserve"> </w:t>
      </w:r>
    </w:p>
    <w:p w:rsidR="00083D97" w:rsidRDefault="00755AE0">
      <w:pPr>
        <w:spacing w:line="480" w:lineRule="auto"/>
        <w:jc w:val="both"/>
        <w:rPr>
          <w:rFonts w:ascii="Times New Roman" w:hAnsi="Times New Roman"/>
          <w:sz w:val="24"/>
          <w:szCs w:val="24"/>
        </w:rPr>
      </w:pPr>
      <w:r>
        <w:rPr>
          <w:rFonts w:ascii="Times New Roman" w:hAnsi="Times New Roman"/>
          <w:b/>
          <w:sz w:val="24"/>
          <w:szCs w:val="24"/>
        </w:rPr>
        <w:t xml:space="preserve">Work-life balance: </w:t>
      </w:r>
      <w:r>
        <w:rPr>
          <w:rFonts w:ascii="Times New Roman" w:hAnsi="Times New Roman"/>
          <w:sz w:val="24"/>
          <w:szCs w:val="24"/>
        </w:rPr>
        <w:t xml:space="preserve">Is the </w:t>
      </w:r>
      <w:r w:rsidR="0031010B">
        <w:rPr>
          <w:rFonts w:ascii="Times New Roman" w:hAnsi="Times New Roman"/>
          <w:sz w:val="24"/>
          <w:szCs w:val="24"/>
        </w:rPr>
        <w:t>lack of opposition between work and other life roles. It is the state of equilibrium in which demands of personal life, professional life, and family life are equal.</w:t>
      </w:r>
      <w:r>
        <w:rPr>
          <w:rFonts w:ascii="Times New Roman" w:hAnsi="Times New Roman"/>
          <w:sz w:val="24"/>
          <w:szCs w:val="24"/>
        </w:rPr>
        <w:t xml:space="preserve"> </w:t>
      </w:r>
      <w:r w:rsidR="0005187E">
        <w:rPr>
          <w:rFonts w:ascii="Times New Roman" w:hAnsi="Times New Roman"/>
          <w:sz w:val="24"/>
          <w:szCs w:val="24"/>
        </w:rPr>
        <w:t>(Brown, T. J</w:t>
      </w:r>
      <w:r w:rsidR="00C7365F">
        <w:rPr>
          <w:rFonts w:ascii="Times New Roman" w:hAnsi="Times New Roman"/>
          <w:sz w:val="24"/>
          <w:szCs w:val="24"/>
        </w:rPr>
        <w:t>.2014</w:t>
      </w:r>
      <w:r w:rsidR="0005187E">
        <w:rPr>
          <w:rFonts w:ascii="Times New Roman" w:hAnsi="Times New Roman"/>
          <w:sz w:val="24"/>
          <w:szCs w:val="24"/>
        </w:rPr>
        <w:t>).</w:t>
      </w:r>
    </w:p>
    <w:p w:rsidR="0005187E" w:rsidRDefault="00755AE0" w:rsidP="0005187E">
      <w:pPr>
        <w:spacing w:line="480" w:lineRule="auto"/>
        <w:jc w:val="both"/>
        <w:rPr>
          <w:rFonts w:ascii="Times New Roman" w:hAnsi="Times New Roman"/>
          <w:sz w:val="24"/>
          <w:szCs w:val="24"/>
        </w:rPr>
      </w:pPr>
      <w:r>
        <w:rPr>
          <w:rFonts w:ascii="Times New Roman" w:hAnsi="Times New Roman"/>
          <w:b/>
          <w:sz w:val="24"/>
          <w:szCs w:val="24"/>
        </w:rPr>
        <w:t xml:space="preserve">Work-life conflict: </w:t>
      </w:r>
      <w:r w:rsidR="0005187E">
        <w:rPr>
          <w:rFonts w:ascii="Times New Roman" w:hAnsi="Times New Roman"/>
          <w:sz w:val="24"/>
          <w:szCs w:val="24"/>
        </w:rPr>
        <w:t xml:space="preserve">Occurs when an individual’s experiences incompatible demands between work and family roles, causing participation of both roles to become more difficult (Brown T.J. 2014). </w:t>
      </w:r>
    </w:p>
    <w:p w:rsidR="0005187E" w:rsidRDefault="0005187E">
      <w:pPr>
        <w:spacing w:line="480" w:lineRule="auto"/>
        <w:jc w:val="both"/>
        <w:rPr>
          <w:rFonts w:ascii="Times New Roman" w:hAnsi="Times New Roman"/>
          <w:sz w:val="24"/>
          <w:szCs w:val="24"/>
        </w:rPr>
      </w:pPr>
      <w:r>
        <w:rPr>
          <w:rFonts w:ascii="Times New Roman" w:hAnsi="Times New Roman"/>
          <w:b/>
          <w:sz w:val="24"/>
          <w:szCs w:val="24"/>
        </w:rPr>
        <w:t xml:space="preserve"> </w:t>
      </w:r>
      <w:r w:rsidR="00755AE0">
        <w:rPr>
          <w:rFonts w:ascii="Times New Roman" w:hAnsi="Times New Roman"/>
          <w:b/>
          <w:sz w:val="24"/>
          <w:szCs w:val="24"/>
        </w:rPr>
        <w:t xml:space="preserve">Disability:  </w:t>
      </w:r>
      <w:r>
        <w:rPr>
          <w:rFonts w:ascii="Times New Roman" w:hAnsi="Times New Roman"/>
          <w:sz w:val="24"/>
          <w:szCs w:val="24"/>
        </w:rPr>
        <w:t>This is an umbrella term covering impairments, activity limitations and participation restrictions.</w:t>
      </w:r>
      <w:r w:rsidR="00755AE0">
        <w:rPr>
          <w:rFonts w:ascii="Times New Roman" w:hAnsi="Times New Roman"/>
          <w:sz w:val="24"/>
          <w:szCs w:val="24"/>
        </w:rPr>
        <w:t xml:space="preserve"> </w:t>
      </w:r>
      <w:r w:rsidR="00115C78">
        <w:rPr>
          <w:rFonts w:ascii="Times New Roman" w:hAnsi="Times New Roman"/>
          <w:sz w:val="24"/>
          <w:szCs w:val="24"/>
        </w:rPr>
        <w:t xml:space="preserve">Impairment is a problem in body function or structure. Activity limitation is a difficulty encountered by an individual in executing a task or action. Participation restriction is a </w:t>
      </w:r>
      <w:r w:rsidR="00115C78">
        <w:rPr>
          <w:rFonts w:ascii="Times New Roman" w:hAnsi="Times New Roman"/>
          <w:sz w:val="24"/>
          <w:szCs w:val="24"/>
        </w:rPr>
        <w:lastRenderedPageBreak/>
        <w:t>problem experienced by an individual in involvement in life situations (</w:t>
      </w:r>
      <w:r w:rsidR="00115C78">
        <w:rPr>
          <w:rFonts w:ascii="Times New Roman" w:hAnsi="Times New Roman"/>
          <w:iCs/>
          <w:sz w:val="24"/>
          <w:szCs w:val="24"/>
        </w:rPr>
        <w:t>Leiter. V, Kraus, M.W, Anderson. B. &amp; Wells. N. (2004).</w:t>
      </w:r>
    </w:p>
    <w:p w:rsidR="00083D97" w:rsidRDefault="00755AE0" w:rsidP="000602CC">
      <w:pPr>
        <w:spacing w:line="480" w:lineRule="auto"/>
        <w:jc w:val="center"/>
        <w:rPr>
          <w:rFonts w:ascii="Times New Roman" w:hAnsi="Times New Roman"/>
          <w:b/>
          <w:sz w:val="24"/>
          <w:szCs w:val="24"/>
        </w:rPr>
      </w:pPr>
      <w:r>
        <w:rPr>
          <w:rFonts w:ascii="Times New Roman" w:hAnsi="Times New Roman"/>
          <w:b/>
          <w:sz w:val="24"/>
          <w:szCs w:val="24"/>
        </w:rPr>
        <w:t>Research methodology:</w:t>
      </w:r>
    </w:p>
    <w:p w:rsidR="000602CC" w:rsidRPr="000602CC" w:rsidRDefault="000602CC">
      <w:pPr>
        <w:spacing w:line="480" w:lineRule="auto"/>
        <w:jc w:val="both"/>
        <w:rPr>
          <w:rFonts w:ascii="Times New Roman" w:hAnsi="Times New Roman"/>
          <w:sz w:val="24"/>
          <w:szCs w:val="24"/>
        </w:rPr>
      </w:pPr>
      <w:r>
        <w:rPr>
          <w:rFonts w:ascii="Times New Roman" w:hAnsi="Times New Roman"/>
          <w:sz w:val="24"/>
          <w:szCs w:val="24"/>
        </w:rPr>
        <w:t>Research methodology is the specific procedures or techniques used to identify, select, process and analyze information about a particular topic of study. In a research paper, the methodology section allows the reader to critically evaluate a study’s overall validity and reliability.</w:t>
      </w:r>
    </w:p>
    <w:p w:rsidR="000602CC" w:rsidRDefault="00115C78" w:rsidP="00BE634F">
      <w:pPr>
        <w:spacing w:line="480" w:lineRule="auto"/>
        <w:ind w:firstLine="720"/>
        <w:jc w:val="both"/>
        <w:rPr>
          <w:rFonts w:ascii="Times New Roman" w:hAnsi="Times New Roman" w:cs="Times New Roman"/>
          <w:bCs/>
          <w:color w:val="000000" w:themeColor="text1"/>
          <w:sz w:val="24"/>
          <w:szCs w:val="24"/>
          <w:shd w:val="clear" w:color="auto" w:fill="FFFFFF"/>
        </w:rPr>
      </w:pPr>
      <w:r>
        <w:rPr>
          <w:rFonts w:ascii="Times New Roman" w:hAnsi="Times New Roman"/>
          <w:sz w:val="24"/>
          <w:szCs w:val="24"/>
        </w:rPr>
        <w:t>There are many research methods which can be used in data analysis, but in our study we will use both</w:t>
      </w:r>
      <w:r w:rsidR="00755AE0">
        <w:rPr>
          <w:rFonts w:ascii="Times New Roman" w:hAnsi="Times New Roman"/>
          <w:sz w:val="24"/>
          <w:szCs w:val="24"/>
        </w:rPr>
        <w:t xml:space="preserve"> quantitative and qualitative </w:t>
      </w:r>
      <w:r w:rsidR="00755AE0">
        <w:rPr>
          <w:rFonts w:ascii="Times New Roman" w:hAnsi="Times New Roman"/>
          <w:color w:val="000000"/>
          <w:sz w:val="24"/>
          <w:szCs w:val="24"/>
        </w:rPr>
        <w:t>methods</w:t>
      </w:r>
      <w:r w:rsidR="00BE634F">
        <w:rPr>
          <w:rFonts w:ascii="Times New Roman" w:hAnsi="Times New Roman"/>
          <w:color w:val="000000"/>
          <w:sz w:val="24"/>
          <w:szCs w:val="24"/>
        </w:rPr>
        <w:t>.</w:t>
      </w:r>
      <w:r w:rsidR="00755AE0">
        <w:rPr>
          <w:rFonts w:ascii="Times New Roman" w:hAnsi="Times New Roman"/>
          <w:color w:val="000000"/>
          <w:sz w:val="24"/>
          <w:szCs w:val="24"/>
        </w:rPr>
        <w:t xml:space="preserve"> </w:t>
      </w:r>
      <w:r w:rsidR="000602CC" w:rsidRPr="000602CC">
        <w:rPr>
          <w:rFonts w:ascii="Times New Roman" w:hAnsi="Times New Roman" w:cs="Times New Roman"/>
          <w:bCs/>
          <w:color w:val="000000" w:themeColor="text1"/>
          <w:sz w:val="24"/>
          <w:szCs w:val="24"/>
          <w:shd w:val="clear" w:color="auto" w:fill="FFFFFF"/>
        </w:rPr>
        <w:t>Quantitative methods</w:t>
      </w:r>
      <w:r w:rsidR="000602CC" w:rsidRPr="000602CC">
        <w:rPr>
          <w:rFonts w:ascii="Times New Roman" w:hAnsi="Times New Roman" w:cs="Times New Roman"/>
          <w:color w:val="000000" w:themeColor="text1"/>
          <w:sz w:val="24"/>
          <w:szCs w:val="24"/>
          <w:shd w:val="clear" w:color="auto" w:fill="FFFFFF"/>
        </w:rPr>
        <w:t> emphasize objective measurements and the statistical, mathematical, or numerical analysis of data collected through polls, questionnaires, and surveys, or by manipulating pre-existing statistical data using computational </w:t>
      </w:r>
      <w:r w:rsidR="000602CC" w:rsidRPr="000602CC">
        <w:rPr>
          <w:rFonts w:ascii="Times New Roman" w:hAnsi="Times New Roman" w:cs="Times New Roman"/>
          <w:bCs/>
          <w:color w:val="000000" w:themeColor="text1"/>
          <w:sz w:val="24"/>
          <w:szCs w:val="24"/>
          <w:shd w:val="clear" w:color="auto" w:fill="FFFFFF"/>
        </w:rPr>
        <w:t>techniques</w:t>
      </w:r>
      <w:r w:rsidR="000602CC">
        <w:rPr>
          <w:rFonts w:ascii="Times New Roman" w:hAnsi="Times New Roman" w:cs="Times New Roman"/>
          <w:bCs/>
          <w:color w:val="000000" w:themeColor="text1"/>
          <w:sz w:val="24"/>
          <w:szCs w:val="24"/>
          <w:shd w:val="clear" w:color="auto" w:fill="FFFFFF"/>
        </w:rPr>
        <w:t xml:space="preserve">. Qualitative methods use observation and immersion, interviews, open-ended surveys and focus groups to collect and analyze data. </w:t>
      </w:r>
    </w:p>
    <w:p w:rsidR="00DE279B" w:rsidRPr="00BE634F" w:rsidRDefault="000602CC" w:rsidP="00BE634F">
      <w:pPr>
        <w:spacing w:line="480" w:lineRule="auto"/>
        <w:ind w:firstLine="720"/>
        <w:jc w:val="both"/>
        <w:rPr>
          <w:rFonts w:ascii="Times New Roman" w:hAnsi="Times New Roman"/>
          <w:sz w:val="24"/>
          <w:szCs w:val="24"/>
        </w:rPr>
      </w:pPr>
      <w:r>
        <w:rPr>
          <w:rFonts w:ascii="Times New Roman" w:hAnsi="Times New Roman" w:cs="Times New Roman"/>
          <w:bCs/>
          <w:color w:val="000000" w:themeColor="text1"/>
          <w:sz w:val="24"/>
          <w:szCs w:val="24"/>
          <w:shd w:val="clear" w:color="auto" w:fill="FFFFFF"/>
        </w:rPr>
        <w:t xml:space="preserve"> </w:t>
      </w:r>
      <w:r w:rsidR="00755AE0">
        <w:rPr>
          <w:rFonts w:ascii="Times New Roman" w:hAnsi="Times New Roman"/>
          <w:color w:val="000000"/>
          <w:sz w:val="24"/>
          <w:szCs w:val="24"/>
        </w:rPr>
        <w:t>Foc</w:t>
      </w:r>
      <w:r w:rsidR="00B8373C">
        <w:rPr>
          <w:rFonts w:ascii="Times New Roman" w:hAnsi="Times New Roman"/>
          <w:color w:val="000000"/>
          <w:sz w:val="24"/>
          <w:szCs w:val="24"/>
        </w:rPr>
        <w:t xml:space="preserve">us groups </w:t>
      </w:r>
      <w:r w:rsidR="00115C78">
        <w:rPr>
          <w:rFonts w:ascii="Times New Roman" w:hAnsi="Times New Roman"/>
          <w:color w:val="000000"/>
          <w:sz w:val="24"/>
          <w:szCs w:val="24"/>
        </w:rPr>
        <w:t xml:space="preserve">in this study will consist </w:t>
      </w:r>
      <w:r w:rsidR="00B8373C">
        <w:rPr>
          <w:rFonts w:ascii="Times New Roman" w:hAnsi="Times New Roman"/>
          <w:color w:val="000000"/>
          <w:sz w:val="24"/>
          <w:szCs w:val="24"/>
        </w:rPr>
        <w:t>of parents</w:t>
      </w:r>
      <w:r w:rsidR="00755AE0">
        <w:rPr>
          <w:rFonts w:ascii="Times New Roman" w:hAnsi="Times New Roman"/>
          <w:sz w:val="24"/>
          <w:szCs w:val="24"/>
        </w:rPr>
        <w:t>, doctors, allied health professionals, and even coworkers of parents having disabled children</w:t>
      </w:r>
      <w:r w:rsidR="00BE634F">
        <w:rPr>
          <w:rFonts w:ascii="Times New Roman" w:hAnsi="Times New Roman"/>
          <w:sz w:val="24"/>
          <w:szCs w:val="24"/>
        </w:rPr>
        <w:t xml:space="preserve">. </w:t>
      </w:r>
      <w:r w:rsidR="00B8373C">
        <w:rPr>
          <w:rFonts w:ascii="Times New Roman" w:hAnsi="Times New Roman"/>
          <w:color w:val="000000"/>
          <w:sz w:val="24"/>
          <w:szCs w:val="24"/>
        </w:rPr>
        <w:t>In addition,</w:t>
      </w:r>
      <w:r w:rsidR="00755AE0">
        <w:rPr>
          <w:rFonts w:ascii="Times New Roman" w:hAnsi="Times New Roman"/>
          <w:color w:val="000000"/>
          <w:sz w:val="24"/>
          <w:szCs w:val="24"/>
        </w:rPr>
        <w:t xml:space="preserve"> half-structured interviews on the focus groups</w:t>
      </w:r>
      <w:r w:rsidR="00B8373C">
        <w:rPr>
          <w:rFonts w:ascii="Times New Roman" w:hAnsi="Times New Roman"/>
          <w:color w:val="000000"/>
          <w:sz w:val="24"/>
          <w:szCs w:val="24"/>
        </w:rPr>
        <w:t xml:space="preserve"> will also be put to use</w:t>
      </w:r>
      <w:r w:rsidR="00755AE0">
        <w:rPr>
          <w:rFonts w:ascii="Times New Roman" w:hAnsi="Times New Roman"/>
          <w:color w:val="000000"/>
          <w:sz w:val="24"/>
          <w:szCs w:val="24"/>
        </w:rPr>
        <w:t>.</w:t>
      </w:r>
      <w:r w:rsidR="00BE634F">
        <w:rPr>
          <w:rFonts w:ascii="Times New Roman" w:hAnsi="Times New Roman"/>
          <w:sz w:val="24"/>
          <w:szCs w:val="24"/>
        </w:rPr>
        <w:t xml:space="preserve"> The study will</w:t>
      </w:r>
      <w:r w:rsidR="00755AE0">
        <w:rPr>
          <w:rFonts w:ascii="Times New Roman" w:hAnsi="Times New Roman"/>
          <w:sz w:val="24"/>
          <w:szCs w:val="24"/>
        </w:rPr>
        <w:t xml:space="preserve"> also use data sheets</w:t>
      </w:r>
      <w:r w:rsidR="00B8373C">
        <w:rPr>
          <w:rFonts w:ascii="Times New Roman" w:hAnsi="Times New Roman"/>
          <w:sz w:val="24"/>
          <w:szCs w:val="24"/>
        </w:rPr>
        <w:t xml:space="preserve"> like questionnaires</w:t>
      </w:r>
      <w:r w:rsidR="00755AE0">
        <w:rPr>
          <w:rFonts w:ascii="Times New Roman" w:hAnsi="Times New Roman"/>
          <w:sz w:val="24"/>
          <w:szCs w:val="24"/>
        </w:rPr>
        <w:t xml:space="preserve"> to collect information based on the social-demographic details of parents with disabled children. For the study on the levels of stress, anxiety, and depression </w:t>
      </w:r>
      <w:r w:rsidR="00B8373C">
        <w:rPr>
          <w:rFonts w:ascii="Times New Roman" w:hAnsi="Times New Roman"/>
          <w:sz w:val="24"/>
          <w:szCs w:val="24"/>
        </w:rPr>
        <w:t xml:space="preserve">on </w:t>
      </w:r>
      <w:r w:rsidR="00755AE0">
        <w:rPr>
          <w:rFonts w:ascii="Times New Roman" w:hAnsi="Times New Roman"/>
          <w:sz w:val="24"/>
          <w:szCs w:val="24"/>
        </w:rPr>
        <w:t>parents havin</w:t>
      </w:r>
      <w:r w:rsidR="00B8373C">
        <w:rPr>
          <w:rFonts w:ascii="Times New Roman" w:hAnsi="Times New Roman"/>
          <w:sz w:val="24"/>
          <w:szCs w:val="24"/>
        </w:rPr>
        <w:t xml:space="preserve">g disabled children, experience </w:t>
      </w:r>
      <w:r w:rsidR="00DE279B">
        <w:rPr>
          <w:rFonts w:ascii="Times New Roman" w:hAnsi="Times New Roman"/>
          <w:sz w:val="24"/>
          <w:szCs w:val="24"/>
        </w:rPr>
        <w:t>o</w:t>
      </w:r>
      <w:r w:rsidR="00755AE0">
        <w:rPr>
          <w:rFonts w:ascii="Times New Roman" w:hAnsi="Times New Roman"/>
          <w:sz w:val="24"/>
          <w:szCs w:val="24"/>
        </w:rPr>
        <w:t xml:space="preserve">n </w:t>
      </w:r>
      <w:r w:rsidR="00DE279B">
        <w:rPr>
          <w:rFonts w:ascii="Times New Roman" w:hAnsi="Times New Roman"/>
          <w:sz w:val="24"/>
          <w:szCs w:val="24"/>
        </w:rPr>
        <w:t>exploratory qualitative study will be</w:t>
      </w:r>
      <w:r w:rsidR="00386CF7">
        <w:rPr>
          <w:rFonts w:ascii="Times New Roman" w:hAnsi="Times New Roman"/>
          <w:sz w:val="24"/>
          <w:szCs w:val="24"/>
        </w:rPr>
        <w:t xml:space="preserve"> applicable.</w:t>
      </w:r>
    </w:p>
    <w:p w:rsidR="00083D97" w:rsidRDefault="00BE634F">
      <w:pPr>
        <w:spacing w:line="480" w:lineRule="auto"/>
        <w:ind w:firstLine="720"/>
        <w:jc w:val="both"/>
        <w:rPr>
          <w:rFonts w:ascii="Times New Roman" w:hAnsi="Times New Roman"/>
          <w:sz w:val="24"/>
          <w:szCs w:val="24"/>
        </w:rPr>
      </w:pPr>
      <w:r>
        <w:rPr>
          <w:rFonts w:ascii="Times New Roman" w:hAnsi="Times New Roman"/>
          <w:color w:val="000000"/>
          <w:sz w:val="24"/>
          <w:szCs w:val="24"/>
        </w:rPr>
        <w:t xml:space="preserve">The </w:t>
      </w:r>
      <w:r w:rsidR="00386CF7">
        <w:rPr>
          <w:rFonts w:ascii="Times New Roman" w:hAnsi="Times New Roman"/>
          <w:color w:val="000000"/>
          <w:sz w:val="24"/>
          <w:szCs w:val="24"/>
        </w:rPr>
        <w:t xml:space="preserve">study </w:t>
      </w:r>
      <w:r>
        <w:rPr>
          <w:rFonts w:ascii="Times New Roman" w:hAnsi="Times New Roman"/>
          <w:color w:val="000000"/>
          <w:sz w:val="24"/>
          <w:szCs w:val="24"/>
        </w:rPr>
        <w:t xml:space="preserve">group </w:t>
      </w:r>
      <w:r w:rsidR="00386CF7">
        <w:rPr>
          <w:rFonts w:ascii="Times New Roman" w:hAnsi="Times New Roman"/>
          <w:color w:val="000000"/>
          <w:sz w:val="24"/>
          <w:szCs w:val="24"/>
        </w:rPr>
        <w:t>will use a 4 focus groups consisting of 8 in a group of 24 people and 2 parents, 2 doctors and 2 healthcare facilities.</w:t>
      </w:r>
    </w:p>
    <w:p w:rsidR="000602CC" w:rsidRDefault="000602CC">
      <w:pPr>
        <w:spacing w:line="480" w:lineRule="auto"/>
        <w:jc w:val="both"/>
        <w:rPr>
          <w:rFonts w:ascii="Times New Roman" w:hAnsi="Times New Roman"/>
          <w:b/>
          <w:sz w:val="24"/>
          <w:szCs w:val="24"/>
        </w:rPr>
      </w:pP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lastRenderedPageBreak/>
        <w:t xml:space="preserve">Work plan and schedule: </w:t>
      </w:r>
      <w:r>
        <w:rPr>
          <w:rFonts w:ascii="Times New Roman" w:hAnsi="Times New Roman"/>
          <w:b/>
          <w:color w:val="000000"/>
          <w:sz w:val="24"/>
          <w:szCs w:val="24"/>
        </w:rPr>
        <w:t>include this with the methodology change this up</w:t>
      </w:r>
    </w:p>
    <w:p w:rsidR="00083D97" w:rsidRDefault="00755AE0">
      <w:pPr>
        <w:spacing w:line="480" w:lineRule="auto"/>
        <w:jc w:val="both"/>
        <w:rPr>
          <w:rFonts w:ascii="Times New Roman" w:hAnsi="Times New Roman"/>
          <w:sz w:val="24"/>
          <w:szCs w:val="24"/>
        </w:rPr>
      </w:pPr>
      <w:r>
        <w:rPr>
          <w:rFonts w:ascii="Times New Roman" w:hAnsi="Times New Roman"/>
          <w:sz w:val="24"/>
          <w:szCs w:val="24"/>
        </w:rPr>
        <w:t>This research</w:t>
      </w:r>
      <w:r>
        <w:rPr>
          <w:rFonts w:ascii="Times New Roman" w:hAnsi="Times New Roman"/>
          <w:color w:val="000000"/>
          <w:sz w:val="24"/>
          <w:szCs w:val="24"/>
        </w:rPr>
        <w:t xml:space="preserve"> in</w:t>
      </w:r>
      <w:r>
        <w:rPr>
          <w:rFonts w:ascii="Times New Roman" w:hAnsi="Times New Roman"/>
          <w:sz w:val="24"/>
          <w:szCs w:val="24"/>
        </w:rPr>
        <w:t>volves interviews, quantitative, and qualitative analysis of the dilemma parents having disabled children face at their workplaces. Since these parents</w:t>
      </w:r>
      <w:r w:rsidR="00E1496A">
        <w:rPr>
          <w:rFonts w:ascii="Times New Roman" w:hAnsi="Times New Roman"/>
          <w:sz w:val="24"/>
          <w:szCs w:val="24"/>
        </w:rPr>
        <w:t xml:space="preserve"> can be employed at any institution</w:t>
      </w:r>
      <w:r>
        <w:rPr>
          <w:rFonts w:ascii="Times New Roman" w:hAnsi="Times New Roman"/>
          <w:sz w:val="24"/>
          <w:szCs w:val="24"/>
        </w:rPr>
        <w:t xml:space="preserve"> like schools, hospitals, companies, or any other casual employment, the study s</w:t>
      </w:r>
      <w:r w:rsidR="00DE279B">
        <w:rPr>
          <w:rFonts w:ascii="Times New Roman" w:hAnsi="Times New Roman"/>
          <w:sz w:val="24"/>
          <w:szCs w:val="24"/>
        </w:rPr>
        <w:t xml:space="preserve">hall take place </w:t>
      </w:r>
      <w:r>
        <w:rPr>
          <w:rFonts w:ascii="Times New Roman" w:hAnsi="Times New Roman"/>
          <w:sz w:val="24"/>
          <w:szCs w:val="24"/>
        </w:rPr>
        <w:t xml:space="preserve">at a healthcare center, and children care unit, a company setting, and an education facility. The study shall take an hour at every station, taking only a day to collect the data. </w:t>
      </w:r>
      <w:r w:rsidR="00E1496A">
        <w:rPr>
          <w:rFonts w:ascii="Times New Roman" w:hAnsi="Times New Roman"/>
          <w:sz w:val="24"/>
          <w:szCs w:val="24"/>
        </w:rPr>
        <w:t xml:space="preserve">We will use utmost two </w:t>
      </w:r>
      <w:r>
        <w:rPr>
          <w:rFonts w:ascii="Times New Roman" w:hAnsi="Times New Roman"/>
          <w:sz w:val="24"/>
          <w:szCs w:val="24"/>
        </w:rPr>
        <w:t>days to</w:t>
      </w:r>
      <w:r w:rsidR="00E1496A">
        <w:rPr>
          <w:rFonts w:ascii="Times New Roman" w:hAnsi="Times New Roman"/>
          <w:sz w:val="24"/>
          <w:szCs w:val="24"/>
        </w:rPr>
        <w:t xml:space="preserve"> code and</w:t>
      </w:r>
      <w:r>
        <w:rPr>
          <w:rFonts w:ascii="Times New Roman" w:hAnsi="Times New Roman"/>
          <w:sz w:val="24"/>
          <w:szCs w:val="24"/>
        </w:rPr>
        <w:t xml:space="preserve"> analyze the data and come up with a report.  </w:t>
      </w: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Dilemma on whether to disclose the child's disability or not to</w:t>
      </w:r>
    </w:p>
    <w:p w:rsidR="00EC5D67" w:rsidRDefault="00E1496A" w:rsidP="00BE634F">
      <w:pPr>
        <w:spacing w:line="480" w:lineRule="auto"/>
        <w:ind w:firstLine="720"/>
        <w:jc w:val="both"/>
        <w:rPr>
          <w:rFonts w:ascii="Times New Roman" w:hAnsi="Times New Roman"/>
          <w:sz w:val="24"/>
          <w:szCs w:val="24"/>
        </w:rPr>
      </w:pPr>
      <w:r>
        <w:rPr>
          <w:rFonts w:ascii="Times New Roman" w:hAnsi="Times New Roman"/>
          <w:sz w:val="24"/>
          <w:szCs w:val="24"/>
        </w:rPr>
        <w:t>Most employees having children</w:t>
      </w:r>
      <w:r w:rsidR="00755AE0">
        <w:rPr>
          <w:rFonts w:ascii="Times New Roman" w:hAnsi="Times New Roman"/>
          <w:color w:val="000000"/>
          <w:sz w:val="24"/>
          <w:szCs w:val="24"/>
        </w:rPr>
        <w:t xml:space="preserve"> with</w:t>
      </w:r>
      <w:r w:rsidR="00755AE0">
        <w:rPr>
          <w:rFonts w:ascii="Times New Roman" w:hAnsi="Times New Roman"/>
          <w:sz w:val="24"/>
          <w:szCs w:val="24"/>
        </w:rPr>
        <w:t xml:space="preserve"> disabilities face </w:t>
      </w:r>
      <w:r w:rsidR="00755AE0">
        <w:rPr>
          <w:rFonts w:ascii="Times New Roman" w:hAnsi="Times New Roman"/>
          <w:color w:val="000000"/>
          <w:sz w:val="24"/>
          <w:szCs w:val="24"/>
        </w:rPr>
        <w:t>the</w:t>
      </w:r>
      <w:r w:rsidR="00755AE0">
        <w:rPr>
          <w:rFonts w:ascii="Times New Roman" w:hAnsi="Times New Roman"/>
          <w:sz w:val="24"/>
          <w:szCs w:val="24"/>
        </w:rPr>
        <w:t xml:space="preserve"> dilemma </w:t>
      </w:r>
      <w:r>
        <w:rPr>
          <w:rFonts w:ascii="Times New Roman" w:hAnsi="Times New Roman"/>
          <w:color w:val="000000"/>
          <w:sz w:val="24"/>
          <w:szCs w:val="24"/>
        </w:rPr>
        <w:t xml:space="preserve">of whether to disclose </w:t>
      </w:r>
      <w:r w:rsidR="009B6B24">
        <w:rPr>
          <w:rFonts w:ascii="Times New Roman" w:hAnsi="Times New Roman"/>
          <w:sz w:val="24"/>
          <w:szCs w:val="24"/>
        </w:rPr>
        <w:t>such information to</w:t>
      </w:r>
      <w:r w:rsidR="00755AE0">
        <w:rPr>
          <w:rFonts w:ascii="Times New Roman" w:hAnsi="Times New Roman"/>
          <w:sz w:val="24"/>
          <w:szCs w:val="24"/>
        </w:rPr>
        <w:t xml:space="preserve"> their employer</w:t>
      </w:r>
      <w:r w:rsidR="00435C34">
        <w:rPr>
          <w:rFonts w:ascii="Times New Roman" w:hAnsi="Times New Roman"/>
          <w:sz w:val="24"/>
          <w:szCs w:val="24"/>
        </w:rPr>
        <w:t>s or not. This is because</w:t>
      </w:r>
      <w:r w:rsidR="00435C34">
        <w:rPr>
          <w:rFonts w:ascii="Times New Roman" w:hAnsi="Times New Roman"/>
          <w:color w:val="000000"/>
          <w:sz w:val="24"/>
          <w:szCs w:val="24"/>
        </w:rPr>
        <w:t xml:space="preserve"> fear </w:t>
      </w:r>
      <w:r w:rsidR="00755AE0">
        <w:rPr>
          <w:rFonts w:ascii="Times New Roman" w:hAnsi="Times New Roman"/>
          <w:color w:val="000000"/>
          <w:sz w:val="24"/>
          <w:szCs w:val="24"/>
        </w:rPr>
        <w:t>being discriminated in the workplace</w:t>
      </w:r>
      <w:r w:rsidR="00755AE0">
        <w:rPr>
          <w:rFonts w:ascii="Times New Roman" w:hAnsi="Times New Roman"/>
          <w:sz w:val="24"/>
          <w:szCs w:val="24"/>
        </w:rPr>
        <w:t xml:space="preserve">. According to research by The Boston Globe, almost one-third of parents having children </w:t>
      </w:r>
      <w:r w:rsidR="009B6B24">
        <w:rPr>
          <w:rFonts w:ascii="Times New Roman" w:hAnsi="Times New Roman"/>
          <w:sz w:val="24"/>
          <w:szCs w:val="24"/>
        </w:rPr>
        <w:t xml:space="preserve">with </w:t>
      </w:r>
      <w:r w:rsidR="00755AE0">
        <w:rPr>
          <w:rFonts w:ascii="Times New Roman" w:hAnsi="Times New Roman"/>
          <w:sz w:val="24"/>
          <w:szCs w:val="24"/>
        </w:rPr>
        <w:t xml:space="preserve">disabilities get fired as a result of work interruptions, which originate from the issues of their </w:t>
      </w:r>
      <w:r w:rsidR="009B6B24">
        <w:rPr>
          <w:rFonts w:ascii="Times New Roman" w:hAnsi="Times New Roman"/>
          <w:sz w:val="24"/>
          <w:szCs w:val="24"/>
        </w:rPr>
        <w:t xml:space="preserve">physically challenged </w:t>
      </w:r>
      <w:r w:rsidR="00755AE0">
        <w:rPr>
          <w:rFonts w:ascii="Times New Roman" w:hAnsi="Times New Roman"/>
          <w:sz w:val="24"/>
          <w:szCs w:val="24"/>
        </w:rPr>
        <w:t xml:space="preserve">children. </w:t>
      </w:r>
      <w:r w:rsidR="00755AE0">
        <w:rPr>
          <w:rFonts w:ascii="Times New Roman" w:hAnsi="Times New Roman"/>
          <w:color w:val="000000"/>
          <w:sz w:val="24"/>
          <w:szCs w:val="24"/>
        </w:rPr>
        <w:t>Some</w:t>
      </w:r>
      <w:r w:rsidR="00755AE0">
        <w:rPr>
          <w:rFonts w:ascii="Times New Roman" w:hAnsi="Times New Roman"/>
          <w:sz w:val="24"/>
          <w:szCs w:val="24"/>
        </w:rPr>
        <w:t xml:space="preserve"> parents are more likely to face poverty hence making the dilemma more intense for them (Sharkey</w:t>
      </w:r>
      <w:r w:rsidR="00755AE0">
        <w:rPr>
          <w:rFonts w:ascii="Times New Roman" w:hAnsi="Times New Roman"/>
          <w:i/>
          <w:sz w:val="24"/>
          <w:szCs w:val="24"/>
        </w:rPr>
        <w:t xml:space="preserve"> et al</w:t>
      </w:r>
      <w:r w:rsidR="00755AE0">
        <w:rPr>
          <w:rFonts w:ascii="Times New Roman" w:hAnsi="Times New Roman"/>
          <w:sz w:val="24"/>
          <w:szCs w:val="24"/>
        </w:rPr>
        <w:t xml:space="preserve">., 2016, p.738). </w:t>
      </w:r>
    </w:p>
    <w:p w:rsidR="00EC5D67" w:rsidRPr="00EC5D67" w:rsidRDefault="00EC5D67" w:rsidP="00E1502C">
      <w:pPr>
        <w:pStyle w:val="NormalWeb"/>
        <w:spacing w:line="480" w:lineRule="auto"/>
        <w:ind w:firstLine="720"/>
        <w:rPr>
          <w:color w:val="000000" w:themeColor="text1"/>
        </w:rPr>
      </w:pPr>
      <w:r>
        <w:rPr>
          <w:color w:val="000000" w:themeColor="text1"/>
        </w:rPr>
        <w:t>Many parents will not</w:t>
      </w:r>
      <w:r w:rsidRPr="00EC5D67">
        <w:rPr>
          <w:color w:val="000000" w:themeColor="text1"/>
        </w:rPr>
        <w:t xml:space="preserve"> disclose this because of the fear of stigma, not wanting to be percei</w:t>
      </w:r>
      <w:r>
        <w:rPr>
          <w:color w:val="000000" w:themeColor="text1"/>
        </w:rPr>
        <w:t>ved as different or unreliable</w:t>
      </w:r>
      <w:r w:rsidRPr="00EC5D67">
        <w:rPr>
          <w:color w:val="000000" w:themeColor="text1"/>
        </w:rPr>
        <w:t>. As w</w:t>
      </w:r>
      <w:r>
        <w:rPr>
          <w:color w:val="000000" w:themeColor="text1"/>
        </w:rPr>
        <w:t xml:space="preserve">ell, their careers may suffer. </w:t>
      </w:r>
      <w:r w:rsidRPr="00EC5D67">
        <w:rPr>
          <w:color w:val="000000" w:themeColor="text1"/>
        </w:rPr>
        <w:t xml:space="preserve">They </w:t>
      </w:r>
      <w:r>
        <w:rPr>
          <w:color w:val="000000" w:themeColor="text1"/>
        </w:rPr>
        <w:t xml:space="preserve">might be forced to </w:t>
      </w:r>
      <w:r w:rsidRPr="00EC5D67">
        <w:rPr>
          <w:color w:val="000000" w:themeColor="text1"/>
        </w:rPr>
        <w:t>take jobs that step out of their career, skip over promotions, and turn down</w:t>
      </w:r>
      <w:r>
        <w:rPr>
          <w:color w:val="000000" w:themeColor="text1"/>
        </w:rPr>
        <w:t xml:space="preserve"> travel opportunities</w:t>
      </w:r>
      <w:r w:rsidRPr="00EC5D67">
        <w:rPr>
          <w:color w:val="000000" w:themeColor="text1"/>
        </w:rPr>
        <w:t>.</w:t>
      </w:r>
      <w:r w:rsidR="00E1502C">
        <w:rPr>
          <w:color w:val="000000" w:themeColor="text1"/>
        </w:rPr>
        <w:t xml:space="preserve"> </w:t>
      </w:r>
      <w:r w:rsidRPr="00EC5D67">
        <w:rPr>
          <w:color w:val="000000" w:themeColor="text1"/>
        </w:rPr>
        <w:t>Even the growing availability of flexible work and leave opti</w:t>
      </w:r>
      <w:r>
        <w:rPr>
          <w:color w:val="000000" w:themeColor="text1"/>
        </w:rPr>
        <w:t xml:space="preserve">ons does not </w:t>
      </w:r>
      <w:r w:rsidRPr="00EC5D67">
        <w:rPr>
          <w:color w:val="000000" w:themeColor="text1"/>
        </w:rPr>
        <w:t>always help such</w:t>
      </w:r>
      <w:r>
        <w:rPr>
          <w:color w:val="000000" w:themeColor="text1"/>
        </w:rPr>
        <w:t xml:space="preserve"> families. Such benefits often </w:t>
      </w:r>
      <w:r w:rsidRPr="00EC5D67">
        <w:rPr>
          <w:color w:val="000000" w:themeColor="text1"/>
        </w:rPr>
        <w:t>are used on a short-term basis, such as when a mother gives birth or for short-term, easily resolved issues</w:t>
      </w:r>
      <w:r>
        <w:rPr>
          <w:color w:val="000000" w:themeColor="text1"/>
        </w:rPr>
        <w:t xml:space="preserve">. </w:t>
      </w:r>
      <w:r w:rsidRPr="00EC5D67">
        <w:rPr>
          <w:color w:val="000000" w:themeColor="text1"/>
        </w:rPr>
        <w:t xml:space="preserve">They are not designed for parents </w:t>
      </w:r>
      <w:r>
        <w:rPr>
          <w:color w:val="000000" w:themeColor="text1"/>
        </w:rPr>
        <w:t>with children with disabilities</w:t>
      </w:r>
      <w:r w:rsidRPr="00EC5D67">
        <w:rPr>
          <w:color w:val="000000" w:themeColor="text1"/>
        </w:rPr>
        <w:t xml:space="preserve"> who often need un</w:t>
      </w:r>
      <w:r w:rsidR="00E1502C">
        <w:rPr>
          <w:color w:val="000000" w:themeColor="text1"/>
        </w:rPr>
        <w:t xml:space="preserve">predictable, crisis-driven care (Rosenzweig et al. 2011) </w:t>
      </w:r>
    </w:p>
    <w:p w:rsidR="00EC5D67" w:rsidRDefault="00EC5D67">
      <w:pPr>
        <w:spacing w:line="480" w:lineRule="auto"/>
        <w:ind w:firstLine="720"/>
        <w:jc w:val="both"/>
        <w:rPr>
          <w:rFonts w:ascii="Times New Roman" w:hAnsi="Times New Roman"/>
          <w:sz w:val="24"/>
          <w:szCs w:val="24"/>
        </w:rPr>
      </w:pP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 xml:space="preserve">The dilemma in coping with the different strategies </w:t>
      </w:r>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t>Despite the dilemmas that parents experienced with bringing up their disabled kids, parents have to adapt systems for dealing with their issues. Adapting procedures, for example, and working environment support was described by parents as giving significance and reason for their lives and helped them to adjust to their new life. Regardless of the issues that parents experienced with bringing up their kids with disability, parents have adapting techniques for dealing with their issues. Adapting methodologies, for example, their work environment support is related by parents as giving significance and reason to their lives and helped them to adjust to their new existence of d</w:t>
      </w:r>
      <w:r w:rsidR="00EC5D67">
        <w:rPr>
          <w:rFonts w:ascii="Times New Roman" w:hAnsi="Times New Roman"/>
          <w:sz w:val="24"/>
          <w:szCs w:val="24"/>
        </w:rPr>
        <w:t>ealing with their impaired kids</w:t>
      </w:r>
      <w:r>
        <w:rPr>
          <w:rFonts w:ascii="Times New Roman" w:hAnsi="Times New Roman"/>
          <w:color w:val="000000"/>
          <w:sz w:val="24"/>
          <w:szCs w:val="24"/>
        </w:rPr>
        <w:t xml:space="preserve"> (</w:t>
      </w:r>
      <w:r w:rsidR="00C7365F">
        <w:rPr>
          <w:rFonts w:ascii="Times New Roman" w:hAnsi="Times New Roman"/>
          <w:sz w:val="24"/>
          <w:szCs w:val="24"/>
        </w:rPr>
        <w:t>Brown, T. J.,2014</w:t>
      </w:r>
      <w:r>
        <w:rPr>
          <w:rFonts w:ascii="Times New Roman" w:hAnsi="Times New Roman"/>
          <w:color w:val="000000"/>
          <w:sz w:val="24"/>
          <w:szCs w:val="24"/>
        </w:rPr>
        <w:t>)</w:t>
      </w:r>
      <w:r w:rsidR="00EC5D67">
        <w:rPr>
          <w:rFonts w:ascii="Times New Roman" w:hAnsi="Times New Roman"/>
          <w:color w:val="000000"/>
          <w:sz w:val="24"/>
          <w:szCs w:val="24"/>
        </w:rPr>
        <w:t>.</w:t>
      </w: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The dilemma with work flexibilities</w:t>
      </w:r>
    </w:p>
    <w:p w:rsidR="00E1502C" w:rsidRDefault="00755AE0">
      <w:pPr>
        <w:spacing w:line="480" w:lineRule="auto"/>
        <w:ind w:firstLine="720"/>
        <w:jc w:val="both"/>
        <w:rPr>
          <w:rFonts w:ascii="Times New Roman" w:hAnsi="Times New Roman"/>
          <w:sz w:val="24"/>
          <w:szCs w:val="24"/>
        </w:rPr>
      </w:pPr>
      <w:r>
        <w:rPr>
          <w:rFonts w:ascii="Times New Roman" w:hAnsi="Times New Roman"/>
          <w:sz w:val="24"/>
          <w:szCs w:val="24"/>
        </w:rPr>
        <w:t>Children with disabilities require regular attent</w:t>
      </w:r>
      <w:r w:rsidR="00EC5D67">
        <w:rPr>
          <w:rFonts w:ascii="Times New Roman" w:hAnsi="Times New Roman"/>
          <w:sz w:val="24"/>
          <w:szCs w:val="24"/>
        </w:rPr>
        <w:t>ion from their parents or guardian</w:t>
      </w:r>
      <w:r>
        <w:rPr>
          <w:rFonts w:ascii="Times New Roman" w:hAnsi="Times New Roman"/>
          <w:color w:val="000000"/>
          <w:sz w:val="24"/>
          <w:szCs w:val="24"/>
        </w:rPr>
        <w:t xml:space="preserve">. </w:t>
      </w:r>
      <w:r>
        <w:rPr>
          <w:rFonts w:ascii="Times New Roman" w:hAnsi="Times New Roman"/>
          <w:sz w:val="24"/>
          <w:szCs w:val="24"/>
        </w:rPr>
        <w:t>However, all families face the truth that care work is underestimated, that there</w:t>
      </w:r>
      <w:r>
        <w:rPr>
          <w:rFonts w:ascii="Times New Roman" w:hAnsi="Times New Roman"/>
          <w:color w:val="000000"/>
          <w:sz w:val="24"/>
          <w:szCs w:val="24"/>
        </w:rPr>
        <w:t xml:space="preserve"> </w:t>
      </w:r>
      <w:r>
        <w:rPr>
          <w:rFonts w:ascii="Times New Roman" w:hAnsi="Times New Roman"/>
          <w:sz w:val="24"/>
          <w:szCs w:val="24"/>
        </w:rPr>
        <w:t xml:space="preserve">are genuine monetary expenses to considering family, and that more noteworthy work environment adaptability is required. </w:t>
      </w:r>
    </w:p>
    <w:p w:rsidR="00083D97" w:rsidRDefault="00E1502C">
      <w:pPr>
        <w:spacing w:line="480" w:lineRule="auto"/>
        <w:ind w:firstLine="720"/>
        <w:jc w:val="both"/>
        <w:rPr>
          <w:rFonts w:ascii="Times New Roman" w:hAnsi="Times New Roman"/>
          <w:sz w:val="24"/>
          <w:szCs w:val="24"/>
        </w:rPr>
      </w:pPr>
      <w:r>
        <w:rPr>
          <w:rFonts w:ascii="Times New Roman" w:hAnsi="Times New Roman"/>
          <w:sz w:val="24"/>
          <w:szCs w:val="24"/>
        </w:rPr>
        <w:t>Studies have shown that high levels of family supportive organizational culture were associated with lower levels of work family conflict and work in family conflict</w:t>
      </w:r>
      <w:r w:rsidR="006723C8">
        <w:rPr>
          <w:rFonts w:ascii="Times New Roman" w:hAnsi="Times New Roman"/>
          <w:sz w:val="24"/>
          <w:szCs w:val="24"/>
        </w:rPr>
        <w:t xml:space="preserve"> and vice versa was true</w:t>
      </w:r>
      <w:r>
        <w:rPr>
          <w:rFonts w:ascii="Times New Roman" w:hAnsi="Times New Roman"/>
          <w:sz w:val="24"/>
          <w:szCs w:val="24"/>
        </w:rPr>
        <w:t xml:space="preserve"> (Brown, 2014). </w:t>
      </w:r>
      <w:r w:rsidR="006723C8">
        <w:rPr>
          <w:rFonts w:ascii="Times New Roman" w:hAnsi="Times New Roman"/>
          <w:sz w:val="24"/>
          <w:szCs w:val="24"/>
        </w:rPr>
        <w:t xml:space="preserve">Parents with children with disabilities found that parents who had perceived high levels of work place support, which included supportive workplace cultures had lower levels of strain and higher levels of efficacy (Ricketts, 2008). </w:t>
      </w: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How to conquer workplace dilemmas for parents having children with disability</w:t>
      </w:r>
    </w:p>
    <w:p w:rsidR="00083D97" w:rsidRDefault="00755AE0">
      <w:pPr>
        <w:spacing w:line="480" w:lineRule="auto"/>
        <w:jc w:val="both"/>
        <w:rPr>
          <w:rFonts w:ascii="Times New Roman" w:hAnsi="Times New Roman"/>
          <w:sz w:val="24"/>
          <w:szCs w:val="24"/>
        </w:rPr>
      </w:pPr>
      <w:r>
        <w:rPr>
          <w:rFonts w:ascii="Times New Roman" w:hAnsi="Times New Roman"/>
          <w:b/>
          <w:sz w:val="24"/>
          <w:szCs w:val="24"/>
        </w:rPr>
        <w:lastRenderedPageBreak/>
        <w:t>1. Working environment frameworks programs:</w:t>
      </w:r>
      <w:r>
        <w:rPr>
          <w:rFonts w:ascii="Times New Roman" w:hAnsi="Times New Roman"/>
          <w:sz w:val="24"/>
          <w:szCs w:val="24"/>
        </w:rPr>
        <w:t xml:space="preserve"> </w:t>
      </w:r>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t>Workplace frameworks programs follow a frameworks approach in that they most generally center on parents' inward factors, for example, stress, despondency, or adapting, given the supposition that adjustments in those factors will influence the nature of parenting. These incorporate social parent preparing, adapting aptitudes intercessions, and subjective conduct treat</w:t>
      </w:r>
      <w:r w:rsidR="00A44EE6">
        <w:rPr>
          <w:rFonts w:ascii="Times New Roman" w:hAnsi="Times New Roman"/>
          <w:sz w:val="24"/>
          <w:szCs w:val="24"/>
        </w:rPr>
        <w:t>ment, which is found to have an e</w:t>
      </w:r>
      <w:r>
        <w:rPr>
          <w:rFonts w:ascii="Times New Roman" w:hAnsi="Times New Roman"/>
          <w:sz w:val="24"/>
          <w:szCs w:val="24"/>
        </w:rPr>
        <w:t xml:space="preserve">ffect </w:t>
      </w:r>
      <w:r w:rsidR="00A44EE6">
        <w:rPr>
          <w:rFonts w:ascii="Times New Roman" w:hAnsi="Times New Roman"/>
          <w:sz w:val="24"/>
          <w:szCs w:val="24"/>
        </w:rPr>
        <w:t xml:space="preserve">of </w:t>
      </w:r>
      <w:r>
        <w:rPr>
          <w:rFonts w:ascii="Times New Roman" w:hAnsi="Times New Roman"/>
          <w:sz w:val="24"/>
          <w:szCs w:val="24"/>
        </w:rPr>
        <w:t>diminishing mental trouble among moms and fathers of youngst</w:t>
      </w:r>
      <w:r w:rsidR="00A44EE6">
        <w:rPr>
          <w:rFonts w:ascii="Times New Roman" w:hAnsi="Times New Roman"/>
          <w:sz w:val="24"/>
          <w:szCs w:val="24"/>
        </w:rPr>
        <w:t xml:space="preserve">ers with formative inabilities </w:t>
      </w:r>
      <w:r w:rsidR="00A44EE6">
        <w:rPr>
          <w:rFonts w:ascii="Times New Roman" w:hAnsi="Times New Roman"/>
          <w:color w:val="000000"/>
          <w:sz w:val="24"/>
          <w:szCs w:val="24"/>
        </w:rPr>
        <w:t>(Ricketts, 2008</w:t>
      </w:r>
      <w:r>
        <w:rPr>
          <w:rFonts w:ascii="Times New Roman" w:hAnsi="Times New Roman"/>
          <w:color w:val="000000"/>
          <w:sz w:val="24"/>
          <w:szCs w:val="24"/>
        </w:rPr>
        <w:t>)</w:t>
      </w:r>
      <w:r w:rsidR="00A44EE6">
        <w:rPr>
          <w:rFonts w:ascii="Times New Roman" w:hAnsi="Times New Roman"/>
          <w:color w:val="000000"/>
          <w:sz w:val="24"/>
          <w:szCs w:val="24"/>
        </w:rPr>
        <w:t>.</w:t>
      </w: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2. Instructional programs:</w:t>
      </w:r>
    </w:p>
    <w:p w:rsidR="00083D97" w:rsidRDefault="00755AE0">
      <w:pPr>
        <w:spacing w:line="480" w:lineRule="auto"/>
        <w:jc w:val="both"/>
        <w:rPr>
          <w:rFonts w:ascii="Times New Roman" w:hAnsi="Times New Roman"/>
          <w:sz w:val="24"/>
          <w:szCs w:val="24"/>
        </w:rPr>
      </w:pPr>
      <w:r>
        <w:rPr>
          <w:rFonts w:ascii="Times New Roman" w:hAnsi="Times New Roman"/>
          <w:sz w:val="24"/>
          <w:szCs w:val="24"/>
        </w:rPr>
        <w:t xml:space="preserve"> Enormous writing reports the viability of projects intended to educate parents in actualizing approaches that advance the abilities of their kids with inabilities. The workers can help the sad parents obtain these programs that have taught parents in advancing the perusing abilities of their little youngsters with handicaps have in the like manner recorded beneficial outcomes (Shilling</w:t>
      </w:r>
      <w:r>
        <w:rPr>
          <w:rFonts w:ascii="Times New Roman" w:hAnsi="Times New Roman"/>
          <w:i/>
          <w:sz w:val="24"/>
          <w:szCs w:val="24"/>
        </w:rPr>
        <w:t xml:space="preserve"> et al</w:t>
      </w:r>
      <w:r>
        <w:rPr>
          <w:rFonts w:ascii="Times New Roman" w:hAnsi="Times New Roman"/>
          <w:sz w:val="24"/>
          <w:szCs w:val="24"/>
        </w:rPr>
        <w:t xml:space="preserve">., 2015, p. 524). </w:t>
      </w:r>
    </w:p>
    <w:p w:rsidR="00083D97" w:rsidRDefault="00755AE0">
      <w:pPr>
        <w:spacing w:line="480" w:lineRule="auto"/>
        <w:jc w:val="both"/>
        <w:rPr>
          <w:rFonts w:ascii="Times New Roman" w:hAnsi="Times New Roman"/>
          <w:b/>
          <w:sz w:val="24"/>
          <w:szCs w:val="24"/>
        </w:rPr>
      </w:pPr>
      <w:r>
        <w:rPr>
          <w:rFonts w:ascii="Times New Roman" w:hAnsi="Times New Roman"/>
          <w:b/>
          <w:sz w:val="24"/>
          <w:szCs w:val="24"/>
        </w:rPr>
        <w:t>3 Interactional projects:</w:t>
      </w:r>
    </w:p>
    <w:p w:rsidR="00083D97" w:rsidRDefault="00755AE0">
      <w:pPr>
        <w:spacing w:line="480" w:lineRule="auto"/>
        <w:jc w:val="both"/>
        <w:rPr>
          <w:rFonts w:ascii="Times New Roman" w:hAnsi="Times New Roman"/>
          <w:sz w:val="24"/>
          <w:szCs w:val="24"/>
        </w:rPr>
      </w:pPr>
      <w:r>
        <w:rPr>
          <w:rFonts w:ascii="Times New Roman" w:hAnsi="Times New Roman"/>
          <w:sz w:val="24"/>
          <w:szCs w:val="24"/>
        </w:rPr>
        <w:t xml:space="preserve"> Interactional projects are intended to advance positive social associations among parents and small kids with disabilities. In these mediations, parents are instructed on how to set up play circumstances that urge collaboration and to react </w:t>
      </w:r>
      <w:r w:rsidR="000077E6">
        <w:rPr>
          <w:rFonts w:ascii="Times New Roman" w:hAnsi="Times New Roman"/>
          <w:sz w:val="24"/>
          <w:szCs w:val="24"/>
        </w:rPr>
        <w:t>in especially promising manners</w:t>
      </w:r>
      <w:r>
        <w:rPr>
          <w:rFonts w:ascii="Times New Roman" w:hAnsi="Times New Roman"/>
          <w:sz w:val="24"/>
          <w:szCs w:val="24"/>
        </w:rPr>
        <w:t xml:space="preserve"> </w:t>
      </w:r>
      <w:r w:rsidR="000077E6">
        <w:rPr>
          <w:rFonts w:ascii="Times New Roman" w:hAnsi="Times New Roman"/>
          <w:color w:val="000000"/>
          <w:sz w:val="24"/>
          <w:szCs w:val="24"/>
        </w:rPr>
        <w:t>(Foster R.H, et al. 2011</w:t>
      </w:r>
      <w:r>
        <w:rPr>
          <w:rFonts w:ascii="Times New Roman" w:hAnsi="Times New Roman"/>
          <w:color w:val="000000"/>
          <w:sz w:val="24"/>
          <w:szCs w:val="24"/>
        </w:rPr>
        <w:t>)</w:t>
      </w:r>
      <w:r w:rsidR="000077E6">
        <w:rPr>
          <w:rFonts w:ascii="Times New Roman" w:hAnsi="Times New Roman"/>
          <w:color w:val="000000"/>
          <w:sz w:val="24"/>
          <w:szCs w:val="24"/>
        </w:rPr>
        <w:t>.</w:t>
      </w:r>
    </w:p>
    <w:p w:rsidR="00083D97" w:rsidRDefault="00755AE0">
      <w:pPr>
        <w:spacing w:line="480" w:lineRule="auto"/>
        <w:jc w:val="both"/>
        <w:rPr>
          <w:rFonts w:ascii="Times New Roman" w:hAnsi="Times New Roman"/>
          <w:sz w:val="24"/>
          <w:szCs w:val="24"/>
        </w:rPr>
      </w:pPr>
      <w:r>
        <w:rPr>
          <w:rFonts w:ascii="Times New Roman" w:hAnsi="Times New Roman"/>
          <w:b/>
          <w:sz w:val="24"/>
          <w:szCs w:val="24"/>
        </w:rPr>
        <w:t>4. Positive conduct support:</w:t>
      </w:r>
    </w:p>
    <w:p w:rsidR="00083D97" w:rsidRDefault="00755AE0">
      <w:pPr>
        <w:spacing w:line="480" w:lineRule="auto"/>
        <w:jc w:val="both"/>
        <w:rPr>
          <w:rFonts w:ascii="Times New Roman" w:hAnsi="Times New Roman"/>
          <w:sz w:val="24"/>
          <w:szCs w:val="24"/>
        </w:rPr>
      </w:pPr>
      <w:r>
        <w:rPr>
          <w:rFonts w:ascii="Times New Roman" w:hAnsi="Times New Roman"/>
          <w:sz w:val="24"/>
          <w:szCs w:val="24"/>
        </w:rPr>
        <w:lastRenderedPageBreak/>
        <w:t>For parents of small kids with incapacities, their kid's conduct frequently presents difficulties, brings about negative parent-youngster communication, and makes incredible worry for the parents. An assortment of approaches can be created, grinding away places to elevate child-rearing practices identified with conducting the board. One such methodology—positive conduct intercession and backing is a multicomponent program including issue conduct anticipation procedures and expanding levels of social mediation; consequently, t</w:t>
      </w:r>
      <w:r w:rsidR="000077E6">
        <w:rPr>
          <w:rFonts w:ascii="Times New Roman" w:hAnsi="Times New Roman"/>
          <w:sz w:val="24"/>
          <w:szCs w:val="24"/>
        </w:rPr>
        <w:t xml:space="preserve">hey can open up and be assisted </w:t>
      </w:r>
      <w:r w:rsidR="000077E6">
        <w:rPr>
          <w:rFonts w:ascii="Times New Roman" w:hAnsi="Times New Roman"/>
          <w:color w:val="000000"/>
          <w:sz w:val="24"/>
          <w:szCs w:val="24"/>
        </w:rPr>
        <w:t>(Leiter ,V et al. 2004</w:t>
      </w:r>
      <w:r>
        <w:rPr>
          <w:rFonts w:ascii="Times New Roman" w:hAnsi="Times New Roman"/>
          <w:color w:val="000000"/>
          <w:sz w:val="24"/>
          <w:szCs w:val="24"/>
        </w:rPr>
        <w:t>)</w:t>
      </w:r>
      <w:r w:rsidR="000077E6">
        <w:rPr>
          <w:rFonts w:ascii="Times New Roman" w:hAnsi="Times New Roman"/>
          <w:color w:val="000000"/>
          <w:sz w:val="24"/>
          <w:szCs w:val="24"/>
        </w:rPr>
        <w:t>.</w:t>
      </w:r>
    </w:p>
    <w:p w:rsidR="00BE634F" w:rsidRDefault="00BE634F" w:rsidP="000077E6">
      <w:pPr>
        <w:spacing w:line="480" w:lineRule="auto"/>
        <w:jc w:val="center"/>
        <w:rPr>
          <w:rFonts w:ascii="Times New Roman" w:hAnsi="Times New Roman"/>
          <w:b/>
          <w:sz w:val="24"/>
          <w:szCs w:val="24"/>
        </w:rPr>
      </w:pPr>
    </w:p>
    <w:p w:rsidR="00083D97" w:rsidRDefault="000077E6" w:rsidP="000077E6">
      <w:pPr>
        <w:spacing w:line="480" w:lineRule="auto"/>
        <w:jc w:val="center"/>
        <w:rPr>
          <w:rFonts w:ascii="Times New Roman" w:hAnsi="Times New Roman"/>
          <w:b/>
          <w:sz w:val="24"/>
          <w:szCs w:val="24"/>
        </w:rPr>
      </w:pPr>
      <w:r>
        <w:rPr>
          <w:rFonts w:ascii="Times New Roman" w:hAnsi="Times New Roman"/>
          <w:b/>
          <w:sz w:val="24"/>
          <w:szCs w:val="24"/>
        </w:rPr>
        <w:t>Conclusion</w:t>
      </w:r>
    </w:p>
    <w:p w:rsidR="009104D2" w:rsidRDefault="00755AE0">
      <w:pPr>
        <w:spacing w:line="480" w:lineRule="auto"/>
        <w:ind w:firstLine="720"/>
        <w:jc w:val="both"/>
        <w:rPr>
          <w:rFonts w:ascii="Times New Roman" w:hAnsi="Times New Roman"/>
          <w:sz w:val="24"/>
          <w:szCs w:val="24"/>
        </w:rPr>
      </w:pPr>
      <w:r>
        <w:rPr>
          <w:rFonts w:ascii="Times New Roman" w:hAnsi="Times New Roman"/>
          <w:sz w:val="24"/>
          <w:szCs w:val="24"/>
        </w:rPr>
        <w:t xml:space="preserve">Parents having children with disabilities need moral and physical support at their workplaces. Having someone they can disclose their caregiving responsibilities they have back at home for their disabled children can help </w:t>
      </w:r>
      <w:r w:rsidR="000F1972">
        <w:rPr>
          <w:rFonts w:ascii="Times New Roman" w:hAnsi="Times New Roman"/>
          <w:sz w:val="24"/>
          <w:szCs w:val="24"/>
        </w:rPr>
        <w:t xml:space="preserve">in relieving them </w:t>
      </w:r>
      <w:r>
        <w:rPr>
          <w:rFonts w:ascii="Times New Roman" w:hAnsi="Times New Roman"/>
          <w:sz w:val="24"/>
          <w:szCs w:val="24"/>
        </w:rPr>
        <w:t>the burden they carry at home and be able to perform at workplaces. Disclosing to the boss about their disabled children can assist the parents in case they have physical or psychological issues since the employer understands their situation and hence can find a way to accommodate their changing em</w:t>
      </w:r>
      <w:r w:rsidR="009104D2">
        <w:rPr>
          <w:rFonts w:ascii="Times New Roman" w:hAnsi="Times New Roman"/>
          <w:sz w:val="24"/>
          <w:szCs w:val="24"/>
        </w:rPr>
        <w:t xml:space="preserve">otions in the </w:t>
      </w:r>
      <w:r w:rsidR="00EF25CA">
        <w:rPr>
          <w:rFonts w:ascii="Times New Roman" w:hAnsi="Times New Roman"/>
          <w:sz w:val="24"/>
          <w:szCs w:val="24"/>
        </w:rPr>
        <w:t>workplace (</w:t>
      </w:r>
      <w:r w:rsidR="00C7365F">
        <w:rPr>
          <w:rFonts w:ascii="Times New Roman" w:hAnsi="Times New Roman"/>
          <w:sz w:val="24"/>
          <w:szCs w:val="24"/>
        </w:rPr>
        <w:t>Sharkey, S.et al.</w:t>
      </w:r>
      <w:r w:rsidR="00BE634F">
        <w:rPr>
          <w:rFonts w:ascii="Times New Roman" w:hAnsi="Times New Roman"/>
          <w:sz w:val="24"/>
          <w:szCs w:val="24"/>
        </w:rPr>
        <w:t xml:space="preserve"> (2016). </w:t>
      </w:r>
      <w:bookmarkStart w:id="0" w:name="_GoBack"/>
      <w:bookmarkEnd w:id="0"/>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t>This study implies that employees need to expand legislation addressing discrimination for parents having child</w:t>
      </w:r>
      <w:r w:rsidR="000F1972">
        <w:rPr>
          <w:rFonts w:ascii="Times New Roman" w:hAnsi="Times New Roman"/>
          <w:sz w:val="24"/>
          <w:szCs w:val="24"/>
        </w:rPr>
        <w:t>ren with disabilities. Employers</w:t>
      </w:r>
      <w:r>
        <w:rPr>
          <w:rFonts w:ascii="Times New Roman" w:hAnsi="Times New Roman"/>
          <w:sz w:val="24"/>
          <w:szCs w:val="24"/>
        </w:rPr>
        <w:t xml:space="preserve"> need to protect their workers against any discrimination based on family roles, especially for the parents having children with disa</w:t>
      </w:r>
      <w:r w:rsidR="000F1972">
        <w:rPr>
          <w:rFonts w:ascii="Times New Roman" w:hAnsi="Times New Roman"/>
          <w:sz w:val="24"/>
          <w:szCs w:val="24"/>
        </w:rPr>
        <w:t>bilities. They also need to develop</w:t>
      </w:r>
      <w:r>
        <w:rPr>
          <w:rFonts w:ascii="Times New Roman" w:hAnsi="Times New Roman"/>
          <w:sz w:val="24"/>
          <w:szCs w:val="24"/>
        </w:rPr>
        <w:t xml:space="preserve"> work flexibilities or part-time support, to encourage parents to have children with disabilities offer better support and necessary attention to their children. They </w:t>
      </w:r>
      <w:r>
        <w:rPr>
          <w:rFonts w:ascii="Times New Roman" w:hAnsi="Times New Roman"/>
          <w:sz w:val="24"/>
          <w:szCs w:val="24"/>
        </w:rPr>
        <w:lastRenderedPageBreak/>
        <w:t>experience numerous difficulties, particularly because of limitations in the social and physical conditions, even in their workplaces. In any case, this audit likewise shows that little is thought about the necessities of parents in encouraging support. Further examination concerning the necessities of parents is justified to comprehend if and to what degree they wish to be bolstered in empowering</w:t>
      </w:r>
      <w:r w:rsidR="000F1972">
        <w:rPr>
          <w:rFonts w:ascii="Times New Roman" w:hAnsi="Times New Roman"/>
          <w:sz w:val="24"/>
          <w:szCs w:val="24"/>
        </w:rPr>
        <w:t xml:space="preserve"> their participation in a day to</w:t>
      </w:r>
      <w:r>
        <w:rPr>
          <w:rFonts w:ascii="Times New Roman" w:hAnsi="Times New Roman"/>
          <w:sz w:val="24"/>
          <w:szCs w:val="24"/>
        </w:rPr>
        <w:t xml:space="preserve"> day life.</w:t>
      </w:r>
    </w:p>
    <w:p w:rsidR="00083D97" w:rsidRDefault="00755AE0">
      <w:pPr>
        <w:spacing w:line="480" w:lineRule="auto"/>
        <w:ind w:firstLine="720"/>
        <w:jc w:val="both"/>
        <w:rPr>
          <w:rFonts w:ascii="Times New Roman" w:hAnsi="Times New Roman"/>
          <w:sz w:val="24"/>
          <w:szCs w:val="24"/>
        </w:rPr>
      </w:pPr>
      <w:r>
        <w:rPr>
          <w:rFonts w:ascii="Times New Roman" w:hAnsi="Times New Roman"/>
          <w:sz w:val="24"/>
          <w:szCs w:val="24"/>
        </w:rPr>
        <w:t xml:space="preserve">The future of the dilemma of parents having children with disabilities lies in the basic gaps in the early interventions of the disability. There are several research gaps in the area of intercessions for parents of kids with disabilities, for example, usage of mediations in regular habitats and backing for a kid and family changes. Even if an essential component of early intercession programs financed through IDEA as an element required by the government is that they should happen in characteristic settings, and even though IDEA supports the formation of a change plan for kids moving from early mediation to preschool, the board of trustees found that next to zero such exploratory research has been led, nor do these holes seem to illuminate headings for future program improvement and research (Brown </w:t>
      </w:r>
      <w:r w:rsidR="00C7365F">
        <w:rPr>
          <w:rFonts w:ascii="Times New Roman" w:hAnsi="Times New Roman"/>
          <w:sz w:val="24"/>
          <w:szCs w:val="24"/>
        </w:rPr>
        <w:t>T.J, 2014</w:t>
      </w:r>
      <w:r>
        <w:rPr>
          <w:rFonts w:ascii="Times New Roman" w:hAnsi="Times New Roman"/>
          <w:sz w:val="24"/>
          <w:szCs w:val="24"/>
        </w:rPr>
        <w:t>).</w:t>
      </w:r>
    </w:p>
    <w:p w:rsidR="00D61C36" w:rsidRPr="00D61C36" w:rsidRDefault="00D61C36">
      <w:pPr>
        <w:spacing w:line="480" w:lineRule="auto"/>
        <w:ind w:firstLine="720"/>
        <w:jc w:val="both"/>
        <w:rPr>
          <w:rFonts w:ascii="Times New Roman" w:hAnsi="Times New Roman"/>
          <w:sz w:val="24"/>
          <w:szCs w:val="24"/>
        </w:rPr>
      </w:pPr>
      <w:r w:rsidRPr="00D61C36">
        <w:rPr>
          <w:rFonts w:ascii="Times New Roman" w:hAnsi="Times New Roman"/>
          <w:b/>
          <w:sz w:val="24"/>
          <w:szCs w:val="24"/>
        </w:rPr>
        <w:t>How the st</w:t>
      </w:r>
      <w:r>
        <w:rPr>
          <w:rFonts w:ascii="Times New Roman" w:hAnsi="Times New Roman"/>
          <w:b/>
          <w:sz w:val="24"/>
          <w:szCs w:val="24"/>
        </w:rPr>
        <w:t>udy relates to feminism theory</w:t>
      </w:r>
    </w:p>
    <w:p w:rsidR="00386CF7" w:rsidRPr="00D61C36" w:rsidRDefault="00386CF7">
      <w:pPr>
        <w:spacing w:line="480" w:lineRule="auto"/>
        <w:ind w:firstLine="720"/>
        <w:jc w:val="both"/>
        <w:rPr>
          <w:rFonts w:ascii="Times New Roman" w:hAnsi="Times New Roman" w:cs="Times New Roman"/>
          <w:color w:val="000000" w:themeColor="text1"/>
          <w:sz w:val="24"/>
          <w:szCs w:val="24"/>
        </w:rPr>
      </w:pPr>
      <w:r>
        <w:rPr>
          <w:rFonts w:ascii="Times New Roman" w:hAnsi="Times New Roman"/>
          <w:sz w:val="24"/>
          <w:szCs w:val="24"/>
        </w:rPr>
        <w:t>It is worthwhile to note that this study has a direct correlation with the many feminist theories.</w:t>
      </w:r>
      <w:r w:rsidR="00D61C36">
        <w:rPr>
          <w:rFonts w:ascii="Times New Roman" w:hAnsi="Times New Roman"/>
          <w:sz w:val="24"/>
          <w:szCs w:val="24"/>
        </w:rPr>
        <w:t xml:space="preserve"> </w:t>
      </w:r>
      <w:r w:rsidRPr="00D61C36">
        <w:rPr>
          <w:rStyle w:val="Emphasis"/>
          <w:rFonts w:ascii="Times New Roman" w:hAnsi="Times New Roman" w:cs="Times New Roman"/>
          <w:bCs/>
          <w:i w:val="0"/>
          <w:iCs w:val="0"/>
          <w:color w:val="000000" w:themeColor="text1"/>
          <w:sz w:val="24"/>
          <w:szCs w:val="24"/>
          <w:shd w:val="clear" w:color="auto" w:fill="FFFFFF"/>
        </w:rPr>
        <w:t>Feminist theory</w:t>
      </w:r>
      <w:r w:rsidR="00D61C36">
        <w:rPr>
          <w:rFonts w:ascii="Times New Roman" w:hAnsi="Times New Roman" w:cs="Times New Roman"/>
          <w:color w:val="000000" w:themeColor="text1"/>
          <w:sz w:val="24"/>
          <w:szCs w:val="24"/>
          <w:shd w:val="clear" w:color="auto" w:fill="FFFFFF"/>
        </w:rPr>
        <w:t xml:space="preserve"> focuses on </w:t>
      </w:r>
      <w:r w:rsidRPr="00D61C36">
        <w:rPr>
          <w:rFonts w:ascii="Times New Roman" w:hAnsi="Times New Roman" w:cs="Times New Roman"/>
          <w:color w:val="000000" w:themeColor="text1"/>
          <w:sz w:val="24"/>
          <w:szCs w:val="24"/>
          <w:shd w:val="clear" w:color="auto" w:fill="FFFFFF"/>
        </w:rPr>
        <w:t>analyzing gender inequality. Themes explored in </w:t>
      </w:r>
      <w:r w:rsidRPr="00D61C36">
        <w:rPr>
          <w:rStyle w:val="Emphasis"/>
          <w:rFonts w:ascii="Times New Roman" w:hAnsi="Times New Roman" w:cs="Times New Roman"/>
          <w:bCs/>
          <w:i w:val="0"/>
          <w:iCs w:val="0"/>
          <w:color w:val="000000" w:themeColor="text1"/>
          <w:sz w:val="24"/>
          <w:szCs w:val="24"/>
          <w:shd w:val="clear" w:color="auto" w:fill="FFFFFF"/>
        </w:rPr>
        <w:t>feminism</w:t>
      </w:r>
      <w:r w:rsidRPr="00D61C36">
        <w:rPr>
          <w:rFonts w:ascii="Times New Roman" w:hAnsi="Times New Roman" w:cs="Times New Roman"/>
          <w:color w:val="000000" w:themeColor="text1"/>
          <w:sz w:val="24"/>
          <w:szCs w:val="24"/>
          <w:shd w:val="clear" w:color="auto" w:fill="FFFFFF"/>
        </w:rPr>
        <w:t> include discrimination, objectification (especially sexual objectification), oppression, patriarchy, stereotyping, art history and contemporary art, and aesthetics.</w:t>
      </w:r>
      <w:r w:rsidR="00D61C36">
        <w:rPr>
          <w:rFonts w:ascii="Times New Roman" w:hAnsi="Times New Roman" w:cs="Times New Roman"/>
          <w:color w:val="000000" w:themeColor="text1"/>
          <w:sz w:val="24"/>
          <w:szCs w:val="24"/>
          <w:shd w:val="clear" w:color="auto" w:fill="FFFFFF"/>
        </w:rPr>
        <w:t xml:space="preserve"> Many of the care givers to the disabled children will be the female parents. Their male counterparts will claim that caregiving duties belongs to women and the whole burden will be left to the female parent to </w:t>
      </w:r>
      <w:r w:rsidR="00D61C36">
        <w:rPr>
          <w:rFonts w:ascii="Times New Roman" w:hAnsi="Times New Roman" w:cs="Times New Roman"/>
          <w:color w:val="000000" w:themeColor="text1"/>
          <w:sz w:val="24"/>
          <w:szCs w:val="24"/>
          <w:shd w:val="clear" w:color="auto" w:fill="FFFFFF"/>
        </w:rPr>
        <w:lastRenderedPageBreak/>
        <w:t>handle. However, there are still male parents who help their female counterparts when it comes to caregiving of their physically challenged children.</w:t>
      </w:r>
    </w:p>
    <w:p w:rsidR="00BE634F" w:rsidRDefault="00BE634F">
      <w:pPr>
        <w:spacing w:line="480" w:lineRule="auto"/>
        <w:jc w:val="center"/>
        <w:rPr>
          <w:rFonts w:ascii="Times New Roman" w:hAnsi="Times New Roman"/>
          <w:sz w:val="24"/>
          <w:szCs w:val="24"/>
        </w:rPr>
      </w:pPr>
    </w:p>
    <w:p w:rsidR="00BE634F" w:rsidRDefault="00BE634F">
      <w:pPr>
        <w:spacing w:line="480" w:lineRule="auto"/>
        <w:jc w:val="center"/>
        <w:rPr>
          <w:rFonts w:ascii="Times New Roman" w:hAnsi="Times New Roman"/>
          <w:sz w:val="24"/>
          <w:szCs w:val="24"/>
        </w:rPr>
      </w:pPr>
    </w:p>
    <w:p w:rsidR="00BE634F" w:rsidRDefault="00BE634F">
      <w:pPr>
        <w:spacing w:line="480" w:lineRule="auto"/>
        <w:jc w:val="center"/>
        <w:rPr>
          <w:rFonts w:ascii="Times New Roman" w:hAnsi="Times New Roman"/>
          <w:sz w:val="24"/>
          <w:szCs w:val="24"/>
        </w:rPr>
      </w:pPr>
    </w:p>
    <w:p w:rsidR="00BE634F" w:rsidRDefault="00BE634F">
      <w:pPr>
        <w:spacing w:line="480" w:lineRule="auto"/>
        <w:jc w:val="center"/>
        <w:rPr>
          <w:rFonts w:ascii="Times New Roman" w:hAnsi="Times New Roman"/>
          <w:sz w:val="24"/>
          <w:szCs w:val="24"/>
        </w:rPr>
      </w:pPr>
    </w:p>
    <w:p w:rsidR="00BE634F" w:rsidRDefault="00BE634F">
      <w:pPr>
        <w:spacing w:line="480" w:lineRule="auto"/>
        <w:jc w:val="center"/>
        <w:rPr>
          <w:rFonts w:ascii="Times New Roman" w:hAnsi="Times New Roman"/>
          <w:sz w:val="24"/>
          <w:szCs w:val="24"/>
        </w:rPr>
      </w:pPr>
    </w:p>
    <w:p w:rsidR="00BE634F" w:rsidRDefault="00BE634F">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602CC" w:rsidRDefault="000602CC">
      <w:pPr>
        <w:spacing w:line="480" w:lineRule="auto"/>
        <w:jc w:val="center"/>
        <w:rPr>
          <w:rFonts w:ascii="Times New Roman" w:hAnsi="Times New Roman"/>
          <w:sz w:val="24"/>
          <w:szCs w:val="24"/>
        </w:rPr>
      </w:pPr>
    </w:p>
    <w:p w:rsidR="00083D97" w:rsidRPr="00EF25CA" w:rsidRDefault="00755AE0">
      <w:pPr>
        <w:spacing w:line="480" w:lineRule="auto"/>
        <w:jc w:val="center"/>
        <w:rPr>
          <w:rFonts w:ascii="Times New Roman" w:hAnsi="Times New Roman"/>
          <w:b/>
          <w:sz w:val="24"/>
          <w:szCs w:val="24"/>
        </w:rPr>
      </w:pPr>
      <w:r w:rsidRPr="00EF25CA">
        <w:rPr>
          <w:rFonts w:ascii="Times New Roman" w:hAnsi="Times New Roman"/>
          <w:b/>
          <w:sz w:val="24"/>
          <w:szCs w:val="24"/>
        </w:rPr>
        <w:lastRenderedPageBreak/>
        <w:t>References</w:t>
      </w:r>
    </w:p>
    <w:p w:rsidR="000077E6" w:rsidRPr="000077E6" w:rsidRDefault="000077E6" w:rsidP="00C7365F">
      <w:pPr>
        <w:spacing w:line="480" w:lineRule="auto"/>
        <w:ind w:left="720"/>
        <w:rPr>
          <w:rFonts w:ascii="Times New Roman" w:hAnsi="Times New Roman"/>
          <w:sz w:val="24"/>
          <w:szCs w:val="24"/>
        </w:rPr>
      </w:pPr>
      <w:r>
        <w:rPr>
          <w:rFonts w:ascii="Times New Roman" w:hAnsi="Times New Roman"/>
          <w:sz w:val="24"/>
          <w:szCs w:val="24"/>
        </w:rPr>
        <w:t xml:space="preserve">Brown T.J. (2014). Work family conflict among parents of a typically developing children: Exploring the impact of worker, work and child factors. </w:t>
      </w:r>
      <w:r>
        <w:rPr>
          <w:rFonts w:ascii="Times New Roman" w:hAnsi="Times New Roman"/>
          <w:i/>
          <w:sz w:val="24"/>
          <w:szCs w:val="24"/>
        </w:rPr>
        <w:t xml:space="preserve">Journal of child and family studies, </w:t>
      </w:r>
      <w:r>
        <w:rPr>
          <w:rFonts w:ascii="Times New Roman" w:hAnsi="Times New Roman"/>
          <w:sz w:val="24"/>
          <w:szCs w:val="24"/>
        </w:rPr>
        <w:t>23(5), 854-862.</w:t>
      </w:r>
    </w:p>
    <w:p w:rsidR="00083D97" w:rsidRDefault="00755AE0" w:rsidP="004A65DE">
      <w:pPr>
        <w:pStyle w:val="ListParagraph"/>
        <w:spacing w:before="240" w:line="480" w:lineRule="auto"/>
        <w:rPr>
          <w:rFonts w:ascii="Times New Roman" w:hAnsi="Times New Roman"/>
          <w:iCs/>
          <w:sz w:val="24"/>
          <w:szCs w:val="24"/>
        </w:rPr>
      </w:pPr>
      <w:r>
        <w:rPr>
          <w:rFonts w:ascii="Times New Roman" w:hAnsi="Times New Roman"/>
          <w:sz w:val="24"/>
          <w:szCs w:val="24"/>
          <w:lang w:val="fr-FR"/>
        </w:rPr>
        <w:t xml:space="preserve">Gopalan, R. T., &amp; Sieng, S. M. (2015). </w:t>
      </w:r>
      <w:r>
        <w:rPr>
          <w:rFonts w:ascii="Times New Roman" w:hAnsi="Times New Roman"/>
          <w:sz w:val="24"/>
          <w:szCs w:val="24"/>
        </w:rPr>
        <w:t>Depression, anxiety, and stress among parents of disabled children. </w:t>
      </w:r>
      <w:r>
        <w:rPr>
          <w:rFonts w:ascii="Times New Roman" w:hAnsi="Times New Roman"/>
          <w:i/>
          <w:iCs/>
          <w:sz w:val="24"/>
          <w:szCs w:val="24"/>
        </w:rPr>
        <w:t>Indian Journal of Health and Wellbeing</w:t>
      </w:r>
      <w:r>
        <w:rPr>
          <w:rFonts w:ascii="Times New Roman" w:hAnsi="Times New Roman"/>
          <w:sz w:val="24"/>
          <w:szCs w:val="24"/>
        </w:rPr>
        <w:t>, </w:t>
      </w:r>
      <w:r>
        <w:rPr>
          <w:rFonts w:ascii="Times New Roman" w:hAnsi="Times New Roman"/>
          <w:i/>
          <w:iCs/>
          <w:sz w:val="24"/>
          <w:szCs w:val="24"/>
        </w:rPr>
        <w:t xml:space="preserve">6 </w:t>
      </w:r>
      <w:r>
        <w:rPr>
          <w:rFonts w:ascii="Times New Roman" w:hAnsi="Times New Roman"/>
          <w:iCs/>
          <w:sz w:val="24"/>
          <w:szCs w:val="24"/>
        </w:rPr>
        <w:t>(12), 1238.</w:t>
      </w:r>
    </w:p>
    <w:p w:rsidR="000077E6" w:rsidRDefault="000077E6" w:rsidP="00C7365F">
      <w:pPr>
        <w:pStyle w:val="ListParagraph"/>
        <w:spacing w:before="240" w:line="480" w:lineRule="auto"/>
        <w:rPr>
          <w:rFonts w:ascii="Times New Roman" w:hAnsi="Times New Roman"/>
          <w:iCs/>
          <w:sz w:val="24"/>
          <w:szCs w:val="24"/>
        </w:rPr>
      </w:pPr>
      <w:r>
        <w:rPr>
          <w:rFonts w:ascii="Times New Roman" w:hAnsi="Times New Roman"/>
          <w:iCs/>
          <w:sz w:val="24"/>
          <w:szCs w:val="24"/>
        </w:rPr>
        <w:t>Leiter</w:t>
      </w:r>
      <w:r w:rsidR="00F343DC">
        <w:rPr>
          <w:rFonts w:ascii="Times New Roman" w:hAnsi="Times New Roman"/>
          <w:iCs/>
          <w:sz w:val="24"/>
          <w:szCs w:val="24"/>
        </w:rPr>
        <w:t>.</w:t>
      </w:r>
      <w:r>
        <w:rPr>
          <w:rFonts w:ascii="Times New Roman" w:hAnsi="Times New Roman"/>
          <w:iCs/>
          <w:sz w:val="24"/>
          <w:szCs w:val="24"/>
        </w:rPr>
        <w:t xml:space="preserve"> V, Kraus, M.W, Anderson</w:t>
      </w:r>
      <w:r w:rsidR="00F343DC">
        <w:rPr>
          <w:rFonts w:ascii="Times New Roman" w:hAnsi="Times New Roman"/>
          <w:iCs/>
          <w:sz w:val="24"/>
          <w:szCs w:val="24"/>
        </w:rPr>
        <w:t>.</w:t>
      </w:r>
      <w:r>
        <w:rPr>
          <w:rFonts w:ascii="Times New Roman" w:hAnsi="Times New Roman"/>
          <w:iCs/>
          <w:sz w:val="24"/>
          <w:szCs w:val="24"/>
        </w:rPr>
        <w:t xml:space="preserve"> B</w:t>
      </w:r>
      <w:r w:rsidR="00F343DC">
        <w:rPr>
          <w:rFonts w:ascii="Times New Roman" w:hAnsi="Times New Roman"/>
          <w:iCs/>
          <w:sz w:val="24"/>
          <w:szCs w:val="24"/>
        </w:rPr>
        <w:t xml:space="preserve">. &amp; Wells. N. (2004). The consequences of caring: Effects of mothering a child with special needs. </w:t>
      </w:r>
      <w:r w:rsidR="00F343DC">
        <w:rPr>
          <w:rFonts w:ascii="Times New Roman" w:hAnsi="Times New Roman"/>
          <w:i/>
          <w:iCs/>
          <w:sz w:val="24"/>
          <w:szCs w:val="24"/>
        </w:rPr>
        <w:t>Journal of family issues</w:t>
      </w:r>
      <w:r w:rsidR="00F343DC">
        <w:rPr>
          <w:rFonts w:ascii="Times New Roman" w:hAnsi="Times New Roman"/>
          <w:iCs/>
          <w:sz w:val="24"/>
          <w:szCs w:val="24"/>
        </w:rPr>
        <w:t>, 25(3), 379-403.</w:t>
      </w:r>
    </w:p>
    <w:p w:rsidR="00F343DC" w:rsidRDefault="00F343DC" w:rsidP="00C7365F">
      <w:pPr>
        <w:pStyle w:val="ListParagraph"/>
        <w:spacing w:before="240" w:line="480" w:lineRule="auto"/>
        <w:rPr>
          <w:rFonts w:ascii="Times New Roman" w:hAnsi="Times New Roman"/>
          <w:iCs/>
          <w:sz w:val="24"/>
          <w:szCs w:val="24"/>
        </w:rPr>
      </w:pPr>
      <w:r>
        <w:rPr>
          <w:rFonts w:ascii="Times New Roman" w:hAnsi="Times New Roman"/>
          <w:iCs/>
          <w:sz w:val="24"/>
          <w:szCs w:val="24"/>
        </w:rPr>
        <w:t>Ricketss B.M, (2008). Stress and work-life conflict in patients with special needs children: The impacts of non-work demands and resources.</w:t>
      </w:r>
    </w:p>
    <w:p w:rsidR="00F343DC" w:rsidRPr="00386CF7" w:rsidRDefault="00AC6039" w:rsidP="00C7365F">
      <w:pPr>
        <w:pStyle w:val="ListParagraph"/>
        <w:spacing w:before="240" w:line="480" w:lineRule="auto"/>
        <w:rPr>
          <w:rFonts w:ascii="Times New Roman" w:hAnsi="Times New Roman"/>
          <w:iCs/>
          <w:sz w:val="24"/>
          <w:szCs w:val="24"/>
        </w:rPr>
      </w:pPr>
      <w:r>
        <w:rPr>
          <w:rFonts w:ascii="Times New Roman" w:hAnsi="Times New Roman"/>
          <w:iCs/>
          <w:sz w:val="24"/>
          <w:szCs w:val="24"/>
        </w:rPr>
        <w:t xml:space="preserve">Rosenzweig. J.M., Malsach, A.M., Brennan, E.M, Huffsturter, K.J., Stewart, L.M., &amp; Lieberman, L.A. (2011). Managing communication at the work-life boundary: Parents of children and youth with mental health disorders and human resources professional. </w:t>
      </w:r>
      <w:r>
        <w:rPr>
          <w:rFonts w:ascii="Times New Roman" w:hAnsi="Times New Roman"/>
          <w:i/>
          <w:iCs/>
          <w:sz w:val="24"/>
          <w:szCs w:val="24"/>
        </w:rPr>
        <w:t>Best practices in Mental Health</w:t>
      </w:r>
      <w:r w:rsidR="00386CF7">
        <w:rPr>
          <w:rFonts w:ascii="Times New Roman" w:hAnsi="Times New Roman"/>
          <w:i/>
          <w:iCs/>
          <w:sz w:val="24"/>
          <w:szCs w:val="24"/>
        </w:rPr>
        <w:t xml:space="preserve">: An international journal. </w:t>
      </w:r>
      <w:r w:rsidR="00386CF7" w:rsidRPr="00386CF7">
        <w:rPr>
          <w:rFonts w:ascii="Times New Roman" w:hAnsi="Times New Roman"/>
          <w:iCs/>
          <w:sz w:val="24"/>
          <w:szCs w:val="24"/>
        </w:rPr>
        <w:t>7(1), 67-93.</w:t>
      </w:r>
    </w:p>
    <w:p w:rsidR="00083D97" w:rsidRDefault="00755AE0" w:rsidP="00C7365F">
      <w:pPr>
        <w:pStyle w:val="ListParagraph"/>
        <w:spacing w:line="480" w:lineRule="auto"/>
        <w:rPr>
          <w:rFonts w:ascii="Times New Roman" w:hAnsi="Times New Roman"/>
          <w:i/>
          <w:iCs/>
          <w:sz w:val="24"/>
          <w:szCs w:val="24"/>
        </w:rPr>
      </w:pPr>
      <w:r>
        <w:rPr>
          <w:rFonts w:ascii="Times New Roman" w:hAnsi="Times New Roman"/>
          <w:sz w:val="24"/>
          <w:szCs w:val="24"/>
        </w:rPr>
        <w:t xml:space="preserve">Sharkey, S., Lloyd, Tomlinson, R., Thomas, E., Martin, A., Logan, S., &amp; Morris. C (2016). Communicating with disabled children when inpatients: </w:t>
      </w:r>
      <w:r>
        <w:rPr>
          <w:rFonts w:ascii="Times New Roman" w:hAnsi="Times New Roman"/>
          <w:color w:val="000000"/>
          <w:sz w:val="24"/>
          <w:szCs w:val="24"/>
        </w:rPr>
        <w:t>B</w:t>
      </w:r>
      <w:r>
        <w:rPr>
          <w:rFonts w:ascii="Times New Roman" w:hAnsi="Times New Roman"/>
          <w:sz w:val="24"/>
          <w:szCs w:val="24"/>
        </w:rPr>
        <w:t>arriers and facilitators identified by parents and professionals in a qualitative study. </w:t>
      </w:r>
      <w:r>
        <w:rPr>
          <w:rFonts w:ascii="Times New Roman" w:hAnsi="Times New Roman"/>
          <w:i/>
          <w:iCs/>
          <w:sz w:val="24"/>
          <w:szCs w:val="24"/>
        </w:rPr>
        <w:t xml:space="preserve">Health </w:t>
      </w:r>
      <w:r>
        <w:rPr>
          <w:rFonts w:ascii="Times New Roman" w:hAnsi="Times New Roman"/>
          <w:i/>
          <w:iCs/>
          <w:color w:val="000000"/>
          <w:sz w:val="24"/>
          <w:szCs w:val="24"/>
        </w:rPr>
        <w:t>E</w:t>
      </w:r>
      <w:r>
        <w:rPr>
          <w:rFonts w:ascii="Times New Roman" w:hAnsi="Times New Roman"/>
          <w:i/>
          <w:iCs/>
          <w:sz w:val="24"/>
          <w:szCs w:val="24"/>
        </w:rPr>
        <w:t>xpectations</w:t>
      </w:r>
      <w:r>
        <w:rPr>
          <w:rFonts w:ascii="Times New Roman" w:hAnsi="Times New Roman"/>
          <w:sz w:val="24"/>
          <w:szCs w:val="24"/>
        </w:rPr>
        <w:t>, </w:t>
      </w:r>
      <w:r>
        <w:rPr>
          <w:rFonts w:ascii="Times New Roman" w:hAnsi="Times New Roman"/>
          <w:i/>
          <w:iCs/>
          <w:sz w:val="24"/>
          <w:szCs w:val="24"/>
        </w:rPr>
        <w:t>19</w:t>
      </w:r>
      <w:r>
        <w:rPr>
          <w:rFonts w:ascii="Times New Roman" w:hAnsi="Times New Roman"/>
          <w:iCs/>
          <w:sz w:val="24"/>
          <w:szCs w:val="24"/>
        </w:rPr>
        <w:t>(3), 738-750.</w:t>
      </w:r>
    </w:p>
    <w:p w:rsidR="00083D97" w:rsidRDefault="00755AE0" w:rsidP="00C7365F">
      <w:pPr>
        <w:pStyle w:val="ListParagraph"/>
        <w:spacing w:line="480" w:lineRule="auto"/>
        <w:rPr>
          <w:rFonts w:ascii="Times New Roman" w:hAnsi="Times New Roman"/>
          <w:sz w:val="24"/>
          <w:szCs w:val="24"/>
        </w:rPr>
      </w:pPr>
      <w:r>
        <w:rPr>
          <w:rFonts w:ascii="Times New Roman" w:hAnsi="Times New Roman"/>
          <w:sz w:val="24"/>
          <w:szCs w:val="24"/>
        </w:rPr>
        <w:t>Shilling, V., Bailey, S., Logan, S., &amp; Morris, C. (2015). Peer support for parents of disabled children part 1: Perceived outcomes of a one</w:t>
      </w:r>
      <w:r>
        <w:rPr>
          <w:rFonts w:ascii="Cambria Math" w:hAnsi="Cambria Math"/>
          <w:sz w:val="24"/>
          <w:szCs w:val="24"/>
        </w:rPr>
        <w:t>‐</w:t>
      </w:r>
      <w:r>
        <w:rPr>
          <w:rFonts w:ascii="Times New Roman" w:hAnsi="Times New Roman"/>
          <w:sz w:val="24"/>
          <w:szCs w:val="24"/>
        </w:rPr>
        <w:t>to</w:t>
      </w:r>
      <w:r>
        <w:rPr>
          <w:rFonts w:ascii="Cambria Math" w:hAnsi="Cambria Math"/>
          <w:sz w:val="24"/>
          <w:szCs w:val="24"/>
        </w:rPr>
        <w:t>‐</w:t>
      </w:r>
      <w:r>
        <w:rPr>
          <w:rFonts w:ascii="Times New Roman" w:hAnsi="Times New Roman"/>
          <w:sz w:val="24"/>
          <w:szCs w:val="24"/>
        </w:rPr>
        <w:t>one service, a qualitative study. </w:t>
      </w:r>
      <w:r>
        <w:rPr>
          <w:rFonts w:ascii="Times New Roman" w:hAnsi="Times New Roman"/>
          <w:i/>
          <w:iCs/>
          <w:sz w:val="24"/>
          <w:szCs w:val="24"/>
        </w:rPr>
        <w:t xml:space="preserve">Child: </w:t>
      </w:r>
      <w:r>
        <w:rPr>
          <w:rFonts w:ascii="Times New Roman" w:hAnsi="Times New Roman"/>
          <w:i/>
          <w:iCs/>
          <w:color w:val="000000"/>
          <w:sz w:val="24"/>
          <w:szCs w:val="24"/>
        </w:rPr>
        <w:t>C</w:t>
      </w:r>
      <w:r>
        <w:rPr>
          <w:rFonts w:ascii="Times New Roman" w:hAnsi="Times New Roman"/>
          <w:i/>
          <w:iCs/>
          <w:sz w:val="24"/>
          <w:szCs w:val="24"/>
        </w:rPr>
        <w:t xml:space="preserve">are, </w:t>
      </w:r>
      <w:r>
        <w:rPr>
          <w:rFonts w:ascii="Times New Roman" w:hAnsi="Times New Roman"/>
          <w:i/>
          <w:iCs/>
          <w:color w:val="000000"/>
          <w:sz w:val="24"/>
          <w:szCs w:val="24"/>
        </w:rPr>
        <w:t>He</w:t>
      </w:r>
      <w:r>
        <w:rPr>
          <w:rFonts w:ascii="Times New Roman" w:hAnsi="Times New Roman"/>
          <w:i/>
          <w:iCs/>
          <w:sz w:val="24"/>
          <w:szCs w:val="24"/>
        </w:rPr>
        <w:t xml:space="preserve">alth, and </w:t>
      </w:r>
      <w:r>
        <w:rPr>
          <w:rFonts w:ascii="Times New Roman" w:hAnsi="Times New Roman"/>
          <w:i/>
          <w:iCs/>
          <w:color w:val="000000"/>
          <w:sz w:val="24"/>
          <w:szCs w:val="24"/>
        </w:rPr>
        <w:t>D</w:t>
      </w:r>
      <w:r>
        <w:rPr>
          <w:rFonts w:ascii="Times New Roman" w:hAnsi="Times New Roman"/>
          <w:i/>
          <w:iCs/>
          <w:sz w:val="24"/>
          <w:szCs w:val="24"/>
        </w:rPr>
        <w:t>evelopment</w:t>
      </w:r>
      <w:r>
        <w:rPr>
          <w:rFonts w:ascii="Times New Roman" w:hAnsi="Times New Roman"/>
          <w:sz w:val="24"/>
          <w:szCs w:val="24"/>
        </w:rPr>
        <w:t>, </w:t>
      </w:r>
      <w:r>
        <w:rPr>
          <w:rFonts w:ascii="Times New Roman" w:hAnsi="Times New Roman"/>
          <w:i/>
          <w:iCs/>
          <w:sz w:val="24"/>
          <w:szCs w:val="24"/>
        </w:rPr>
        <w:t>41</w:t>
      </w:r>
      <w:r>
        <w:rPr>
          <w:rFonts w:ascii="Times New Roman" w:hAnsi="Times New Roman"/>
          <w:iCs/>
          <w:sz w:val="24"/>
          <w:szCs w:val="24"/>
        </w:rPr>
        <w:t>(4), 524-536.</w:t>
      </w:r>
    </w:p>
    <w:sectPr w:rsidR="00083D9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3F6" w:rsidRDefault="003553F6">
      <w:pPr>
        <w:spacing w:after="0" w:line="240" w:lineRule="auto"/>
      </w:pPr>
      <w:r>
        <w:separator/>
      </w:r>
    </w:p>
  </w:endnote>
  <w:endnote w:type="continuationSeparator" w:id="0">
    <w:p w:rsidR="003553F6" w:rsidRDefault="0035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3F6" w:rsidRDefault="003553F6">
      <w:pPr>
        <w:spacing w:after="0" w:line="240" w:lineRule="auto"/>
      </w:pPr>
      <w:r>
        <w:separator/>
      </w:r>
    </w:p>
  </w:footnote>
  <w:footnote w:type="continuationSeparator" w:id="0">
    <w:p w:rsidR="003553F6" w:rsidRDefault="003553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1694486"/>
      <w:docPartObj>
        <w:docPartGallery w:val="Page Numbers (Top of Page)"/>
        <w:docPartUnique/>
      </w:docPartObj>
    </w:sdtPr>
    <w:sdtEndPr>
      <w:rPr>
        <w:noProof/>
      </w:rPr>
    </w:sdtEndPr>
    <w:sdtContent>
      <w:p w:rsidR="00FD318B" w:rsidRPr="00D02051" w:rsidRDefault="007200CA" w:rsidP="00D02051">
        <w:pPr>
          <w:pStyle w:val="Header"/>
          <w:spacing w:line="480" w:lineRule="auto"/>
          <w:rPr>
            <w:rFonts w:ascii="Times New Roman" w:hAnsi="Times New Roman" w:cs="Times New Roman"/>
            <w:sz w:val="24"/>
            <w:szCs w:val="24"/>
          </w:rPr>
        </w:pPr>
        <w:r w:rsidRPr="00D02051">
          <w:rPr>
            <w:rFonts w:ascii="Times New Roman" w:hAnsi="Times New Roman" w:cs="Times New Roman"/>
            <w:sz w:val="24"/>
            <w:szCs w:val="24"/>
          </w:rPr>
          <w:t xml:space="preserve">WORKPLACE DILEMMA                  </w:t>
        </w:r>
        <w:r w:rsidR="006F7584">
          <w:rPr>
            <w:rFonts w:ascii="Times New Roman" w:hAnsi="Times New Roman" w:cs="Times New Roman"/>
            <w:sz w:val="24"/>
            <w:szCs w:val="24"/>
          </w:rPr>
          <w:t xml:space="preserve"> </w:t>
        </w:r>
        <w:r w:rsidRPr="00D02051">
          <w:rPr>
            <w:rFonts w:ascii="Times New Roman" w:hAnsi="Times New Roman" w:cs="Times New Roman"/>
            <w:sz w:val="24"/>
            <w:szCs w:val="24"/>
          </w:rPr>
          <w:t xml:space="preserve">                                                                          </w:t>
        </w:r>
        <w:r w:rsidR="00D02051">
          <w:rPr>
            <w:rFonts w:ascii="Times New Roman" w:hAnsi="Times New Roman" w:cs="Times New Roman"/>
            <w:sz w:val="24"/>
            <w:szCs w:val="24"/>
          </w:rPr>
          <w:t xml:space="preserve">             </w:t>
        </w:r>
        <w:r w:rsidRPr="00D02051">
          <w:rPr>
            <w:rFonts w:ascii="Times New Roman" w:hAnsi="Times New Roman" w:cs="Times New Roman"/>
            <w:sz w:val="24"/>
            <w:szCs w:val="24"/>
          </w:rPr>
          <w:fldChar w:fldCharType="begin"/>
        </w:r>
        <w:r w:rsidRPr="00D02051">
          <w:rPr>
            <w:rFonts w:ascii="Times New Roman" w:hAnsi="Times New Roman" w:cs="Times New Roman"/>
            <w:sz w:val="24"/>
            <w:szCs w:val="24"/>
          </w:rPr>
          <w:instrText xml:space="preserve"> PAGE   \* MERGEFORMAT </w:instrText>
        </w:r>
        <w:r w:rsidRPr="00D02051">
          <w:rPr>
            <w:rFonts w:ascii="Times New Roman" w:hAnsi="Times New Roman" w:cs="Times New Roman"/>
            <w:sz w:val="24"/>
            <w:szCs w:val="24"/>
          </w:rPr>
          <w:fldChar w:fldCharType="separate"/>
        </w:r>
        <w:r w:rsidR="00EA20DD">
          <w:rPr>
            <w:rFonts w:ascii="Times New Roman" w:hAnsi="Times New Roman" w:cs="Times New Roman"/>
            <w:noProof/>
            <w:sz w:val="24"/>
            <w:szCs w:val="24"/>
          </w:rPr>
          <w:t>1</w:t>
        </w:r>
        <w:r w:rsidRPr="00D02051">
          <w:rPr>
            <w:rFonts w:ascii="Times New Roman" w:hAnsi="Times New Roman" w:cs="Times New Roman"/>
            <w:noProof/>
            <w:sz w:val="24"/>
            <w:szCs w:val="24"/>
          </w:rPr>
          <w:fldChar w:fldCharType="end"/>
        </w:r>
      </w:p>
    </w:sdtContent>
  </w:sdt>
  <w:p w:rsidR="00FD318B" w:rsidRPr="00D02051" w:rsidRDefault="00FD318B" w:rsidP="00D0205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8B" w:rsidRPr="00D02051" w:rsidRDefault="007200CA" w:rsidP="00D02051">
    <w:pPr>
      <w:pStyle w:val="Header"/>
      <w:spacing w:line="480" w:lineRule="auto"/>
      <w:rPr>
        <w:rFonts w:ascii="Times New Roman" w:hAnsi="Times New Roman" w:cs="Times New Roman"/>
        <w:sz w:val="24"/>
        <w:szCs w:val="24"/>
      </w:rPr>
    </w:pPr>
    <w:r w:rsidRPr="00D02051">
      <w:rPr>
        <w:rFonts w:ascii="Times New Roman" w:hAnsi="Times New Roman" w:cs="Times New Roman"/>
        <w:sz w:val="24"/>
        <w:szCs w:val="24"/>
      </w:rPr>
      <w:t xml:space="preserve">Running Head: </w:t>
    </w:r>
    <w:sdt>
      <w:sdtPr>
        <w:rPr>
          <w:rFonts w:ascii="Times New Roman" w:hAnsi="Times New Roman" w:cs="Times New Roman"/>
          <w:sz w:val="24"/>
          <w:szCs w:val="24"/>
        </w:rPr>
        <w:id w:val="845903849"/>
        <w:docPartObj>
          <w:docPartGallery w:val="Page Numbers (Top of Page)"/>
          <w:docPartUnique/>
        </w:docPartObj>
      </w:sdtPr>
      <w:sdtEndPr>
        <w:rPr>
          <w:noProof/>
        </w:rPr>
      </w:sdtEndPr>
      <w:sdtContent>
        <w:r w:rsidRPr="00D02051">
          <w:rPr>
            <w:rFonts w:ascii="Times New Roman" w:hAnsi="Times New Roman" w:cs="Times New Roman"/>
            <w:sz w:val="24"/>
            <w:szCs w:val="24"/>
          </w:rPr>
          <w:t xml:space="preserve">WORKPLACE DILEMMA                                                                         </w:t>
        </w:r>
        <w:r w:rsidR="00D02051">
          <w:rPr>
            <w:rFonts w:ascii="Times New Roman" w:hAnsi="Times New Roman" w:cs="Times New Roman"/>
            <w:sz w:val="24"/>
            <w:szCs w:val="24"/>
          </w:rPr>
          <w:t xml:space="preserve">         </w:t>
        </w:r>
        <w:r w:rsidRPr="00D02051">
          <w:rPr>
            <w:rFonts w:ascii="Times New Roman" w:hAnsi="Times New Roman" w:cs="Times New Roman"/>
            <w:sz w:val="24"/>
            <w:szCs w:val="24"/>
          </w:rPr>
          <w:fldChar w:fldCharType="begin"/>
        </w:r>
        <w:r w:rsidRPr="00D02051">
          <w:rPr>
            <w:rFonts w:ascii="Times New Roman" w:hAnsi="Times New Roman" w:cs="Times New Roman"/>
            <w:sz w:val="24"/>
            <w:szCs w:val="24"/>
          </w:rPr>
          <w:instrText xml:space="preserve"> PAGE   \* MERGEFORMAT </w:instrText>
        </w:r>
        <w:r w:rsidRPr="00D02051">
          <w:rPr>
            <w:rFonts w:ascii="Times New Roman" w:hAnsi="Times New Roman" w:cs="Times New Roman"/>
            <w:sz w:val="24"/>
            <w:szCs w:val="24"/>
          </w:rPr>
          <w:fldChar w:fldCharType="separate"/>
        </w:r>
        <w:r w:rsidR="0069590A">
          <w:rPr>
            <w:rFonts w:ascii="Times New Roman" w:hAnsi="Times New Roman" w:cs="Times New Roman"/>
            <w:noProof/>
            <w:sz w:val="24"/>
            <w:szCs w:val="24"/>
          </w:rPr>
          <w:t>1</w:t>
        </w:r>
        <w:r w:rsidRPr="00D02051">
          <w:rPr>
            <w:rFonts w:ascii="Times New Roman" w:hAnsi="Times New Roman" w:cs="Times New Roman"/>
            <w:noProof/>
            <w:sz w:val="24"/>
            <w:szCs w:val="24"/>
          </w:rPr>
          <w:fldChar w:fldCharType="end"/>
        </w:r>
      </w:sdtContent>
    </w:sdt>
  </w:p>
  <w:p w:rsidR="00FD318B" w:rsidRPr="00D02051" w:rsidRDefault="00FD318B" w:rsidP="00D02051">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20900"/>
    <w:multiLevelType w:val="hybridMultilevel"/>
    <w:tmpl w:val="2B40BF2E"/>
    <w:lvl w:ilvl="0" w:tplc="413ACE5A">
      <w:start w:val="1"/>
      <w:numFmt w:val="decimal"/>
      <w:lvlText w:val="%1."/>
      <w:lvlJc w:val="left"/>
      <w:pPr>
        <w:ind w:left="720" w:hanging="360"/>
      </w:pPr>
    </w:lvl>
    <w:lvl w:ilvl="1" w:tplc="04E647AC">
      <w:start w:val="1"/>
      <w:numFmt w:val="lowerLetter"/>
      <w:lvlText w:val="%2."/>
      <w:lvlJc w:val="left"/>
      <w:pPr>
        <w:ind w:left="1440" w:hanging="360"/>
      </w:pPr>
    </w:lvl>
    <w:lvl w:ilvl="2" w:tplc="103C5352">
      <w:start w:val="1"/>
      <w:numFmt w:val="lowerRoman"/>
      <w:lvlText w:val="%3."/>
      <w:lvlJc w:val="right"/>
      <w:pPr>
        <w:ind w:left="2160" w:hanging="180"/>
      </w:pPr>
    </w:lvl>
    <w:lvl w:ilvl="3" w:tplc="079ADC3E">
      <w:start w:val="1"/>
      <w:numFmt w:val="decimal"/>
      <w:lvlText w:val="%4."/>
      <w:lvlJc w:val="left"/>
      <w:pPr>
        <w:ind w:left="2880" w:hanging="360"/>
      </w:pPr>
    </w:lvl>
    <w:lvl w:ilvl="4" w:tplc="E7BEECB4">
      <w:start w:val="1"/>
      <w:numFmt w:val="lowerLetter"/>
      <w:lvlText w:val="%5."/>
      <w:lvlJc w:val="left"/>
      <w:pPr>
        <w:ind w:left="3600" w:hanging="360"/>
      </w:pPr>
    </w:lvl>
    <w:lvl w:ilvl="5" w:tplc="75362E32">
      <w:start w:val="1"/>
      <w:numFmt w:val="lowerRoman"/>
      <w:lvlText w:val="%6."/>
      <w:lvlJc w:val="right"/>
      <w:pPr>
        <w:ind w:left="4320" w:hanging="180"/>
      </w:pPr>
    </w:lvl>
    <w:lvl w:ilvl="6" w:tplc="99D27596">
      <w:start w:val="1"/>
      <w:numFmt w:val="decimal"/>
      <w:lvlText w:val="%7."/>
      <w:lvlJc w:val="left"/>
      <w:pPr>
        <w:ind w:left="5040" w:hanging="360"/>
      </w:pPr>
    </w:lvl>
    <w:lvl w:ilvl="7" w:tplc="560C6892">
      <w:start w:val="1"/>
      <w:numFmt w:val="lowerLetter"/>
      <w:lvlText w:val="%8."/>
      <w:lvlJc w:val="left"/>
      <w:pPr>
        <w:ind w:left="5760" w:hanging="360"/>
      </w:pPr>
    </w:lvl>
    <w:lvl w:ilvl="8" w:tplc="32DEC8C2">
      <w:start w:val="1"/>
      <w:numFmt w:val="lowerRoman"/>
      <w:lvlText w:val="%9."/>
      <w:lvlJc w:val="right"/>
      <w:pPr>
        <w:ind w:left="6480" w:hanging="180"/>
      </w:pPr>
    </w:lvl>
  </w:abstractNum>
  <w:abstractNum w:abstractNumId="1">
    <w:nsid w:val="1C313736"/>
    <w:multiLevelType w:val="hybridMultilevel"/>
    <w:tmpl w:val="E9A2923C"/>
    <w:lvl w:ilvl="0" w:tplc="1FE03342">
      <w:start w:val="1"/>
      <w:numFmt w:val="lowerRoman"/>
      <w:lvlText w:val="%1."/>
      <w:lvlJc w:val="right"/>
      <w:pPr>
        <w:ind w:left="720" w:hanging="360"/>
      </w:pPr>
    </w:lvl>
    <w:lvl w:ilvl="1" w:tplc="D826E0A8">
      <w:start w:val="1"/>
      <w:numFmt w:val="lowerLetter"/>
      <w:lvlText w:val="%2."/>
      <w:lvlJc w:val="left"/>
      <w:pPr>
        <w:ind w:left="1440" w:hanging="360"/>
      </w:pPr>
    </w:lvl>
    <w:lvl w:ilvl="2" w:tplc="4D425486">
      <w:start w:val="1"/>
      <w:numFmt w:val="lowerRoman"/>
      <w:lvlText w:val="%3."/>
      <w:lvlJc w:val="right"/>
      <w:pPr>
        <w:ind w:left="2160" w:hanging="180"/>
      </w:pPr>
    </w:lvl>
    <w:lvl w:ilvl="3" w:tplc="0BAC14EC">
      <w:start w:val="1"/>
      <w:numFmt w:val="decimal"/>
      <w:lvlText w:val="%4."/>
      <w:lvlJc w:val="left"/>
      <w:pPr>
        <w:ind w:left="2880" w:hanging="360"/>
      </w:pPr>
    </w:lvl>
    <w:lvl w:ilvl="4" w:tplc="25582136">
      <w:start w:val="1"/>
      <w:numFmt w:val="lowerLetter"/>
      <w:lvlText w:val="%5."/>
      <w:lvlJc w:val="left"/>
      <w:pPr>
        <w:ind w:left="3600" w:hanging="360"/>
      </w:pPr>
    </w:lvl>
    <w:lvl w:ilvl="5" w:tplc="6ECE72EC">
      <w:start w:val="1"/>
      <w:numFmt w:val="lowerRoman"/>
      <w:lvlText w:val="%6."/>
      <w:lvlJc w:val="right"/>
      <w:pPr>
        <w:ind w:left="4320" w:hanging="180"/>
      </w:pPr>
    </w:lvl>
    <w:lvl w:ilvl="6" w:tplc="3964FC8E">
      <w:start w:val="1"/>
      <w:numFmt w:val="decimal"/>
      <w:lvlText w:val="%7."/>
      <w:lvlJc w:val="left"/>
      <w:pPr>
        <w:ind w:left="5040" w:hanging="360"/>
      </w:pPr>
    </w:lvl>
    <w:lvl w:ilvl="7" w:tplc="7CC86F1C">
      <w:start w:val="1"/>
      <w:numFmt w:val="lowerLetter"/>
      <w:lvlText w:val="%8."/>
      <w:lvlJc w:val="left"/>
      <w:pPr>
        <w:ind w:left="5760" w:hanging="360"/>
      </w:pPr>
    </w:lvl>
    <w:lvl w:ilvl="8" w:tplc="DD92CF1E">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MDE3N7U0Nbe0NDJX0lEKTi0uzszPAykwqQUA0pksLiwAAAA="/>
  </w:docVars>
  <w:rsids>
    <w:rsidRoot w:val="004C70FD"/>
    <w:rsid w:val="00002ADC"/>
    <w:rsid w:val="000077E6"/>
    <w:rsid w:val="0004011E"/>
    <w:rsid w:val="00043663"/>
    <w:rsid w:val="0005187E"/>
    <w:rsid w:val="000602CC"/>
    <w:rsid w:val="00083D97"/>
    <w:rsid w:val="000B723B"/>
    <w:rsid w:val="000F1972"/>
    <w:rsid w:val="00101C5C"/>
    <w:rsid w:val="00115C78"/>
    <w:rsid w:val="001166A3"/>
    <w:rsid w:val="0013024B"/>
    <w:rsid w:val="00134926"/>
    <w:rsid w:val="001360EB"/>
    <w:rsid w:val="001378D8"/>
    <w:rsid w:val="001D113D"/>
    <w:rsid w:val="00221F80"/>
    <w:rsid w:val="002336F6"/>
    <w:rsid w:val="002A55F2"/>
    <w:rsid w:val="002B0BFC"/>
    <w:rsid w:val="002B66F9"/>
    <w:rsid w:val="002E55E5"/>
    <w:rsid w:val="0031010B"/>
    <w:rsid w:val="003553F6"/>
    <w:rsid w:val="00386CF7"/>
    <w:rsid w:val="003C2524"/>
    <w:rsid w:val="003D06EE"/>
    <w:rsid w:val="004342B5"/>
    <w:rsid w:val="00435C34"/>
    <w:rsid w:val="00443890"/>
    <w:rsid w:val="004478D1"/>
    <w:rsid w:val="0045060A"/>
    <w:rsid w:val="004A65DE"/>
    <w:rsid w:val="004C4A77"/>
    <w:rsid w:val="004C70FD"/>
    <w:rsid w:val="004E758B"/>
    <w:rsid w:val="004F2C29"/>
    <w:rsid w:val="00511EF4"/>
    <w:rsid w:val="00580307"/>
    <w:rsid w:val="00586AAC"/>
    <w:rsid w:val="005C03B7"/>
    <w:rsid w:val="005D0619"/>
    <w:rsid w:val="005E2A59"/>
    <w:rsid w:val="005F4410"/>
    <w:rsid w:val="00601481"/>
    <w:rsid w:val="00605377"/>
    <w:rsid w:val="00626648"/>
    <w:rsid w:val="00633D27"/>
    <w:rsid w:val="006723C8"/>
    <w:rsid w:val="006930C8"/>
    <w:rsid w:val="0069590A"/>
    <w:rsid w:val="006A02D7"/>
    <w:rsid w:val="006A06E7"/>
    <w:rsid w:val="006A1CFF"/>
    <w:rsid w:val="006A489C"/>
    <w:rsid w:val="006A5EA9"/>
    <w:rsid w:val="006F11A9"/>
    <w:rsid w:val="006F7584"/>
    <w:rsid w:val="007200CA"/>
    <w:rsid w:val="00741D36"/>
    <w:rsid w:val="00755AE0"/>
    <w:rsid w:val="007879BE"/>
    <w:rsid w:val="007A5B70"/>
    <w:rsid w:val="007B5DF3"/>
    <w:rsid w:val="007C6D85"/>
    <w:rsid w:val="007F5BE2"/>
    <w:rsid w:val="00803CF1"/>
    <w:rsid w:val="00814A74"/>
    <w:rsid w:val="00854CAE"/>
    <w:rsid w:val="00871E44"/>
    <w:rsid w:val="0087368D"/>
    <w:rsid w:val="00897CB2"/>
    <w:rsid w:val="008A5B98"/>
    <w:rsid w:val="008B1339"/>
    <w:rsid w:val="008D59A8"/>
    <w:rsid w:val="008F0B24"/>
    <w:rsid w:val="0090110E"/>
    <w:rsid w:val="009016B7"/>
    <w:rsid w:val="009104D2"/>
    <w:rsid w:val="009B6B24"/>
    <w:rsid w:val="009C18C1"/>
    <w:rsid w:val="009D2A3F"/>
    <w:rsid w:val="009F5E51"/>
    <w:rsid w:val="00A059B6"/>
    <w:rsid w:val="00A301F1"/>
    <w:rsid w:val="00A30A7D"/>
    <w:rsid w:val="00A31D6D"/>
    <w:rsid w:val="00A44EE6"/>
    <w:rsid w:val="00A84914"/>
    <w:rsid w:val="00AA19B2"/>
    <w:rsid w:val="00AB31A4"/>
    <w:rsid w:val="00AC49E7"/>
    <w:rsid w:val="00AC6039"/>
    <w:rsid w:val="00AD593C"/>
    <w:rsid w:val="00AF4358"/>
    <w:rsid w:val="00AF7B64"/>
    <w:rsid w:val="00B01B3E"/>
    <w:rsid w:val="00B10F99"/>
    <w:rsid w:val="00B27806"/>
    <w:rsid w:val="00B45647"/>
    <w:rsid w:val="00B8373C"/>
    <w:rsid w:val="00BC3423"/>
    <w:rsid w:val="00BD5472"/>
    <w:rsid w:val="00BE634F"/>
    <w:rsid w:val="00BF518F"/>
    <w:rsid w:val="00C32B57"/>
    <w:rsid w:val="00C4127F"/>
    <w:rsid w:val="00C44016"/>
    <w:rsid w:val="00C458F4"/>
    <w:rsid w:val="00C70BBC"/>
    <w:rsid w:val="00C7365F"/>
    <w:rsid w:val="00CF47AE"/>
    <w:rsid w:val="00D00108"/>
    <w:rsid w:val="00D02051"/>
    <w:rsid w:val="00D02796"/>
    <w:rsid w:val="00D313A6"/>
    <w:rsid w:val="00D34B4E"/>
    <w:rsid w:val="00D4441F"/>
    <w:rsid w:val="00D61C36"/>
    <w:rsid w:val="00D63B27"/>
    <w:rsid w:val="00D76FB5"/>
    <w:rsid w:val="00DA64EF"/>
    <w:rsid w:val="00DE279B"/>
    <w:rsid w:val="00DE746E"/>
    <w:rsid w:val="00E1496A"/>
    <w:rsid w:val="00E1502C"/>
    <w:rsid w:val="00E46018"/>
    <w:rsid w:val="00E82127"/>
    <w:rsid w:val="00EA20DD"/>
    <w:rsid w:val="00EC5D67"/>
    <w:rsid w:val="00ED6FB9"/>
    <w:rsid w:val="00EE0D7A"/>
    <w:rsid w:val="00EF25CA"/>
    <w:rsid w:val="00F065FB"/>
    <w:rsid w:val="00F13082"/>
    <w:rsid w:val="00F343DC"/>
    <w:rsid w:val="00F425FA"/>
    <w:rsid w:val="00F77ADF"/>
    <w:rsid w:val="00F82B10"/>
    <w:rsid w:val="00F97C70"/>
    <w:rsid w:val="00FC5284"/>
    <w:rsid w:val="00FD318B"/>
    <w:rsid w:val="00FF64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76B7C9-3D9C-4BA5-91E2-4A6A3A04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8B"/>
  </w:style>
  <w:style w:type="paragraph" w:styleId="Footer">
    <w:name w:val="footer"/>
    <w:basedOn w:val="Normal"/>
    <w:link w:val="FooterChar"/>
    <w:uiPriority w:val="99"/>
    <w:unhideWhenUsed/>
    <w:rsid w:val="00FD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8B"/>
  </w:style>
  <w:style w:type="paragraph" w:styleId="ListParagraph">
    <w:name w:val="List Paragraph"/>
    <w:basedOn w:val="Normal"/>
    <w:uiPriority w:val="34"/>
    <w:qFormat/>
    <w:rsid w:val="00D02051"/>
    <w:pPr>
      <w:ind w:left="720"/>
      <w:contextualSpacing/>
    </w:pPr>
  </w:style>
  <w:style w:type="paragraph" w:styleId="NormalWeb">
    <w:name w:val="Normal (Web)"/>
    <w:basedOn w:val="Normal"/>
    <w:uiPriority w:val="99"/>
    <w:semiHidden/>
    <w:unhideWhenUsed/>
    <w:rsid w:val="00EC5D6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386C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253901">
      <w:bodyDiv w:val="1"/>
      <w:marLeft w:val="0"/>
      <w:marRight w:val="0"/>
      <w:marTop w:val="0"/>
      <w:marBottom w:val="0"/>
      <w:divBdr>
        <w:top w:val="none" w:sz="0" w:space="0" w:color="auto"/>
        <w:left w:val="none" w:sz="0" w:space="0" w:color="auto"/>
        <w:bottom w:val="none" w:sz="0" w:space="0" w:color="auto"/>
        <w:right w:val="none" w:sz="0" w:space="0" w:color="auto"/>
      </w:divBdr>
      <w:divsChild>
        <w:div w:id="1768230925">
          <w:marLeft w:val="0"/>
          <w:marRight w:val="0"/>
          <w:marTop w:val="0"/>
          <w:marBottom w:val="0"/>
          <w:divBdr>
            <w:top w:val="none" w:sz="0" w:space="0" w:color="auto"/>
            <w:left w:val="none" w:sz="0" w:space="0" w:color="auto"/>
            <w:bottom w:val="none" w:sz="0" w:space="0" w:color="auto"/>
            <w:right w:val="none" w:sz="0" w:space="0" w:color="auto"/>
          </w:divBdr>
        </w:div>
        <w:div w:id="1233391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3704D-5B8A-48D0-BB29-BEC07E168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2428</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WCS</dc:creator>
  <cp:lastModifiedBy>hp</cp:lastModifiedBy>
  <cp:revision>2</cp:revision>
  <dcterms:created xsi:type="dcterms:W3CDTF">2020-04-30T01:55:00Z</dcterms:created>
  <dcterms:modified xsi:type="dcterms:W3CDTF">2020-04-30T01:55:00Z</dcterms:modified>
</cp:coreProperties>
</file>